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outlineLvl w:val="0"/>
        <w:rPr>
          <w:rFonts w:ascii="方正小标宋简体" w:hAnsi="黑体" w:eastAsia="方正小标宋简体" w:cs="宋体"/>
          <w:kern w:val="36"/>
          <w:sz w:val="44"/>
          <w:szCs w:val="44"/>
        </w:rPr>
      </w:pPr>
    </w:p>
    <w:p>
      <w:pPr>
        <w:widowControl/>
        <w:shd w:val="clear" w:color="auto" w:fill="FFFFFF"/>
        <w:spacing w:line="560" w:lineRule="exact"/>
        <w:jc w:val="center"/>
        <w:outlineLvl w:val="0"/>
        <w:rPr>
          <w:rFonts w:ascii="方正小标宋简体" w:hAnsi="黑体" w:eastAsia="方正小标宋简体" w:cs="宋体"/>
          <w:kern w:val="36"/>
          <w:sz w:val="44"/>
          <w:szCs w:val="44"/>
        </w:rPr>
      </w:pPr>
      <w:r>
        <w:rPr>
          <w:rFonts w:hint="eastAsia" w:ascii="方正小标宋简体" w:hAnsi="黑体" w:eastAsia="方正小标宋简体" w:cs="宋体"/>
          <w:kern w:val="36"/>
          <w:sz w:val="44"/>
          <w:szCs w:val="44"/>
        </w:rPr>
        <w:t>嘉兴市长三角一体化发展办公室所属对口工作服务中心公开选聘事业编制工作人员公告</w:t>
      </w:r>
    </w:p>
    <w:p>
      <w:pPr>
        <w:widowControl/>
        <w:shd w:val="clear" w:color="auto" w:fill="FFFFFF"/>
        <w:spacing w:line="560" w:lineRule="exact"/>
        <w:jc w:val="center"/>
        <w:outlineLvl w:val="0"/>
        <w:rPr>
          <w:rFonts w:ascii="黑体" w:hAnsi="黑体" w:eastAsia="黑体" w:cs="宋体"/>
          <w:kern w:val="36"/>
          <w:sz w:val="36"/>
          <w:szCs w:val="36"/>
        </w:rPr>
      </w:pPr>
    </w:p>
    <w:p>
      <w:pPr>
        <w:pStyle w:val="6"/>
        <w:shd w:val="clear" w:color="auto" w:fill="FFFFFF"/>
        <w:spacing w:before="0" w:beforeAutospacing="0" w:after="0" w:afterAutospacing="0" w:line="54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嘉兴市对口工作服务中心是嘉兴市长三角一体化发展办公室所属公益一类事业单位，因对口工作需要，经市人力资源和社会保障局备案，我办决定面向全市公开选聘事业编制工作人员1名（公益一类）。现将有关事项公告如下：</w:t>
      </w:r>
    </w:p>
    <w:p>
      <w:pPr>
        <w:spacing w:line="54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一、选聘岗位</w:t>
      </w:r>
    </w:p>
    <w:p>
      <w:pPr>
        <w:pStyle w:val="6"/>
        <w:shd w:val="clear" w:color="auto" w:fill="FFFFFF"/>
        <w:spacing w:before="0" w:beforeAutospacing="0" w:after="0" w:afterAutospacing="0" w:line="54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本次公开选聘嘉兴市对口工作服务中心工作人员1名。</w:t>
      </w:r>
    </w:p>
    <w:p>
      <w:pPr>
        <w:spacing w:line="540" w:lineRule="exact"/>
        <w:ind w:left="638" w:leftChars="304"/>
        <w:rPr>
          <w:rFonts w:ascii="黑体" w:hAnsi="黑体" w:eastAsia="黑体" w:cs="黑体"/>
          <w:sz w:val="32"/>
          <w:szCs w:val="32"/>
        </w:rPr>
      </w:pPr>
      <w:r>
        <w:rPr>
          <w:rFonts w:hint="eastAsia" w:ascii="黑体" w:hAnsi="黑体" w:eastAsia="黑体" w:cs="黑体"/>
          <w:sz w:val="32"/>
          <w:szCs w:val="32"/>
        </w:rPr>
        <w:t>二、选聘范围</w:t>
      </w:r>
    </w:p>
    <w:p>
      <w:pPr>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面向嘉兴市行政区域内[含县（市、区）]事业单位在编在职工作人员。</w:t>
      </w:r>
    </w:p>
    <w:p>
      <w:pPr>
        <w:pStyle w:val="6"/>
        <w:shd w:val="clear" w:color="auto" w:fill="FFFFFF"/>
        <w:spacing w:before="0" w:beforeAutospacing="0" w:after="0" w:afterAutospacing="0" w:line="540" w:lineRule="exact"/>
        <w:ind w:firstLine="640" w:firstLineChars="200"/>
        <w:rPr>
          <w:rFonts w:ascii="黑体" w:hAnsi="黑体" w:eastAsia="黑体"/>
          <w:b/>
          <w:sz w:val="32"/>
          <w:szCs w:val="32"/>
        </w:rPr>
      </w:pPr>
      <w:r>
        <w:rPr>
          <w:rStyle w:val="9"/>
          <w:rFonts w:hint="eastAsia" w:ascii="黑体" w:hAnsi="黑体" w:eastAsia="黑体"/>
          <w:b w:val="0"/>
          <w:sz w:val="32"/>
          <w:szCs w:val="32"/>
        </w:rPr>
        <w:t>三、资格条件</w:t>
      </w:r>
    </w:p>
    <w:p>
      <w:pPr>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1.思想政治素质，拥护党的路线方针政策，遵纪守法、品行端正。</w:t>
      </w:r>
    </w:p>
    <w:p>
      <w:pPr>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2.爱岗敬业，有较强的事业心和责任心，具有良好的服务意识、协调能力、文字工作能力、语言表达能力和团队协作精神。</w:t>
      </w:r>
    </w:p>
    <w:p>
      <w:pPr>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3.大学本科及以上学历并取得相应学位；</w:t>
      </w:r>
      <w:r>
        <w:rPr>
          <w:rFonts w:hint="eastAsia" w:ascii="仿宋_GB2312" w:hAnsi="仿宋_GB2312" w:eastAsia="仿宋_GB2312" w:cs="仿宋_GB2312"/>
          <w:sz w:val="32"/>
          <w:szCs w:val="32"/>
        </w:rPr>
        <w:t>年龄要求在</w:t>
      </w:r>
      <w:r>
        <w:rPr>
          <w:rFonts w:ascii="仿宋_GB2312" w:hAnsi="仿宋_GB2312" w:eastAsia="仿宋_GB2312" w:cs="仿宋_GB2312"/>
          <w:sz w:val="32"/>
          <w:szCs w:val="32"/>
        </w:rPr>
        <w:t>30周岁以下（1991年1月1日及以后出生），</w:t>
      </w:r>
      <w:r>
        <w:rPr>
          <w:rFonts w:hint="eastAsia" w:ascii="仿宋_GB2312" w:hAnsi="仿宋_GB2312" w:eastAsia="仿宋_GB2312" w:cs="仿宋_GB2312"/>
          <w:sz w:val="32"/>
          <w:szCs w:val="32"/>
        </w:rPr>
        <w:t>具有</w:t>
      </w:r>
      <w:r>
        <w:rPr>
          <w:rFonts w:hint="eastAsia" w:ascii="仿宋_GB2312" w:hAnsi="微软雅黑" w:eastAsia="仿宋_GB2312" w:cs="宋体"/>
          <w:kern w:val="0"/>
          <w:sz w:val="32"/>
          <w:szCs w:val="32"/>
        </w:rPr>
        <w:t>硕士研究生学历学位的，年龄放宽至35周岁以下（1986年1月1日及以后出生）；</w:t>
      </w:r>
      <w:r>
        <w:rPr>
          <w:rFonts w:ascii="仿宋_GB2312" w:hAnsi="仿宋_GB2312" w:eastAsia="仿宋_GB2312" w:cs="仿宋_GB2312"/>
          <w:sz w:val="32"/>
          <w:szCs w:val="32"/>
        </w:rPr>
        <w:t>身体健康。</w:t>
      </w:r>
    </w:p>
    <w:p>
      <w:pPr>
        <w:spacing w:line="540" w:lineRule="exact"/>
        <w:ind w:firstLine="640" w:firstLineChars="200"/>
        <w:rPr>
          <w:rFonts w:hint="eastAsia" w:ascii="仿宋_GB2312" w:hAnsi="微软雅黑" w:eastAsia="仿宋_GB2312" w:cs="宋体"/>
          <w:kern w:val="0"/>
          <w:sz w:val="32"/>
          <w:szCs w:val="32"/>
          <w:lang w:eastAsia="zh-CN"/>
        </w:rPr>
      </w:pPr>
      <w:r>
        <w:rPr>
          <w:rFonts w:hint="eastAsia" w:ascii="仿宋_GB2312" w:hAnsi="微软雅黑" w:eastAsia="仿宋_GB2312" w:cs="宋体"/>
          <w:kern w:val="0"/>
          <w:sz w:val="32"/>
          <w:szCs w:val="32"/>
        </w:rPr>
        <w:t>4.具有2年以上事业单位在编在岗工作经历</w:t>
      </w:r>
      <w:r>
        <w:rPr>
          <w:rFonts w:hint="eastAsia" w:ascii="仿宋_GB2312" w:hAnsi="微软雅黑" w:eastAsia="仿宋_GB2312" w:cs="宋体"/>
          <w:kern w:val="0"/>
          <w:sz w:val="32"/>
          <w:szCs w:val="32"/>
          <w:lang w:eastAsia="zh-CN"/>
        </w:rPr>
        <w:t>。</w:t>
      </w:r>
    </w:p>
    <w:p>
      <w:pPr>
        <w:spacing w:line="540" w:lineRule="exact"/>
        <w:ind w:firstLine="640" w:firstLineChars="200"/>
        <w:rPr>
          <w:rFonts w:hint="eastAsia" w:ascii="仿宋_GB2312" w:hAnsi="微软雅黑" w:eastAsia="仿宋_GB2312" w:cs="宋体"/>
          <w:kern w:val="0"/>
          <w:sz w:val="32"/>
          <w:szCs w:val="32"/>
          <w:lang w:eastAsia="zh-CN"/>
        </w:rPr>
      </w:pPr>
      <w:r>
        <w:rPr>
          <w:rFonts w:hint="eastAsia" w:ascii="仿宋_GB2312" w:hAnsi="微软雅黑" w:eastAsia="仿宋_GB2312" w:cs="宋体"/>
          <w:kern w:val="0"/>
          <w:sz w:val="32"/>
          <w:szCs w:val="32"/>
        </w:rPr>
        <w:t>5.历年年度考核结果均为合格及以上等次</w:t>
      </w:r>
      <w:r>
        <w:rPr>
          <w:rFonts w:hint="eastAsia" w:ascii="仿宋_GB2312" w:hAnsi="微软雅黑" w:eastAsia="仿宋_GB2312" w:cs="宋体"/>
          <w:kern w:val="0"/>
          <w:sz w:val="32"/>
          <w:szCs w:val="32"/>
          <w:lang w:eastAsia="zh-CN"/>
        </w:rPr>
        <w:t>。</w:t>
      </w:r>
    </w:p>
    <w:p>
      <w:pPr>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6.有下列情形之一的，不得报考：</w:t>
      </w:r>
    </w:p>
    <w:p>
      <w:pPr>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（1）受过党纪政务处分或司法机关刑事处罚的；</w:t>
      </w:r>
    </w:p>
    <w:p>
      <w:pPr>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（2）涉嫌违纪违法正在接受司法机关立案侦查或纪检监察部门立案审查的；</w:t>
      </w:r>
    </w:p>
    <w:p>
      <w:pPr>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（3）法律、法规规定的其他情形。</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四、选聘程序</w:t>
      </w:r>
    </w:p>
    <w:p>
      <w:pPr>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选聘工作坚持公开、平等、竞争、择优原则，按照报名、资格审查、考试、考察、体检、公示和聘用等程序进行。</w:t>
      </w:r>
    </w:p>
    <w:p>
      <w:pPr>
        <w:spacing w:line="540" w:lineRule="exact"/>
        <w:ind w:firstLine="640" w:firstLineChars="200"/>
        <w:rPr>
          <w:rFonts w:ascii="仿宋_GB2312" w:hAnsi="微软雅黑" w:eastAsia="仿宋_GB2312" w:cs="宋体"/>
          <w:kern w:val="0"/>
          <w:sz w:val="32"/>
          <w:szCs w:val="32"/>
        </w:rPr>
      </w:pPr>
      <w:r>
        <w:rPr>
          <w:rFonts w:hint="eastAsia" w:ascii="楷体_GB2312" w:hAnsi="楷体" w:eastAsia="楷体_GB2312" w:cs="宋体"/>
          <w:kern w:val="0"/>
          <w:sz w:val="32"/>
          <w:szCs w:val="32"/>
        </w:rPr>
        <w:t>（一）组织报名。</w:t>
      </w:r>
      <w:r>
        <w:rPr>
          <w:rFonts w:hint="eastAsia" w:ascii="仿宋_GB2312" w:hAnsi="微软雅黑" w:eastAsia="仿宋_GB2312" w:cs="宋体"/>
          <w:kern w:val="0"/>
          <w:sz w:val="32"/>
          <w:szCs w:val="32"/>
        </w:rPr>
        <w:t>本次公开选聘报名采取现场报名方式。</w:t>
      </w:r>
    </w:p>
    <w:p>
      <w:pPr>
        <w:spacing w:line="540" w:lineRule="exact"/>
        <w:ind w:firstLine="643" w:firstLineChars="200"/>
        <w:rPr>
          <w:rFonts w:ascii="仿宋_GB2312" w:hAnsi="微软雅黑" w:eastAsia="仿宋_GB2312" w:cs="宋体"/>
          <w:kern w:val="0"/>
          <w:sz w:val="32"/>
          <w:szCs w:val="32"/>
        </w:rPr>
      </w:pPr>
      <w:r>
        <w:rPr>
          <w:rFonts w:hint="eastAsia" w:ascii="仿宋_GB2312" w:hAnsi="微软雅黑" w:eastAsia="仿宋_GB2312" w:cs="宋体"/>
          <w:b/>
          <w:kern w:val="0"/>
          <w:sz w:val="32"/>
          <w:szCs w:val="32"/>
        </w:rPr>
        <w:t>1.报名时间：</w:t>
      </w:r>
      <w:r>
        <w:rPr>
          <w:rFonts w:hint="eastAsia" w:ascii="仿宋_GB2312" w:hAnsi="微软雅黑" w:eastAsia="仿宋_GB2312" w:cs="宋体"/>
          <w:kern w:val="0"/>
          <w:sz w:val="32"/>
          <w:szCs w:val="32"/>
        </w:rPr>
        <w:t>从公告发布之日起至2021年4月26日（工作日上午9:00-11:30，下午2:00-5:00），逾期不再受理。</w:t>
      </w:r>
    </w:p>
    <w:p>
      <w:pPr>
        <w:spacing w:line="540" w:lineRule="exact"/>
        <w:ind w:firstLine="643" w:firstLineChars="200"/>
        <w:rPr>
          <w:rFonts w:ascii="仿宋_GB2312" w:hAnsi="微软雅黑" w:eastAsia="仿宋_GB2312" w:cs="宋体"/>
          <w:kern w:val="0"/>
          <w:sz w:val="32"/>
          <w:szCs w:val="32"/>
        </w:rPr>
      </w:pPr>
      <w:r>
        <w:rPr>
          <w:rFonts w:hint="eastAsia" w:ascii="仿宋_GB2312" w:hAnsi="微软雅黑" w:eastAsia="仿宋_GB2312" w:cs="宋体"/>
          <w:b/>
          <w:kern w:val="0"/>
          <w:sz w:val="32"/>
          <w:szCs w:val="32"/>
        </w:rPr>
        <w:t>2.报名地点：</w:t>
      </w:r>
      <w:r>
        <w:rPr>
          <w:rFonts w:hint="eastAsia" w:ascii="仿宋_GB2312" w:hAnsi="微软雅黑" w:eastAsia="仿宋_GB2312" w:cs="宋体"/>
          <w:kern w:val="0"/>
          <w:sz w:val="32"/>
          <w:szCs w:val="32"/>
        </w:rPr>
        <w:t>嘉兴市花园路616号1号3楼嘉兴市长三角一体化发展办公室1202室，联系电话：83679119。</w:t>
      </w:r>
    </w:p>
    <w:p>
      <w:pPr>
        <w:spacing w:line="540" w:lineRule="exact"/>
        <w:ind w:firstLine="643" w:firstLineChars="200"/>
        <w:rPr>
          <w:rFonts w:ascii="仿宋_GB2312" w:hAnsi="微软雅黑" w:eastAsia="仿宋_GB2312" w:cs="宋体"/>
          <w:kern w:val="0"/>
          <w:sz w:val="32"/>
          <w:szCs w:val="32"/>
        </w:rPr>
      </w:pPr>
      <w:r>
        <w:rPr>
          <w:rFonts w:hint="eastAsia" w:ascii="仿宋_GB2312" w:hAnsi="微软雅黑" w:eastAsia="仿宋_GB2312" w:cs="宋体"/>
          <w:b/>
          <w:kern w:val="0"/>
          <w:sz w:val="32"/>
          <w:szCs w:val="32"/>
        </w:rPr>
        <w:t>3.报名材料：</w:t>
      </w:r>
      <w:r>
        <w:rPr>
          <w:rFonts w:hint="eastAsia" w:ascii="仿宋_GB2312" w:hAnsi="微软雅黑" w:eastAsia="仿宋_GB2312" w:cs="宋体"/>
          <w:kern w:val="0"/>
          <w:sz w:val="32"/>
          <w:szCs w:val="32"/>
        </w:rPr>
        <w:t>须提供身份证、学历学位证书、专业技术资格证书原件和复印件，近期1寸免冠彩色证件照2张，个人近两年来工作总结，以及《嘉兴市对口工作服务中心公开选聘工作人员报名表》（见附件）等材料。</w:t>
      </w:r>
    </w:p>
    <w:p>
      <w:pPr>
        <w:spacing w:line="540" w:lineRule="exact"/>
        <w:ind w:firstLine="640" w:firstLineChars="200"/>
        <w:rPr>
          <w:rFonts w:ascii="仿宋_GB2312" w:hAnsi="微软雅黑" w:eastAsia="仿宋_GB2312" w:cs="宋体"/>
          <w:kern w:val="0"/>
          <w:sz w:val="32"/>
          <w:szCs w:val="32"/>
        </w:rPr>
      </w:pPr>
      <w:r>
        <w:rPr>
          <w:rFonts w:hint="eastAsia" w:ascii="楷体_GB2312" w:hAnsi="楷体" w:eastAsia="楷体_GB2312" w:cs="宋体"/>
          <w:kern w:val="0"/>
          <w:sz w:val="32"/>
          <w:szCs w:val="32"/>
        </w:rPr>
        <w:t>（二）资格审查。</w:t>
      </w:r>
      <w:r>
        <w:rPr>
          <w:rFonts w:hint="eastAsia" w:ascii="仿宋_GB2312" w:hAnsi="微软雅黑" w:eastAsia="仿宋_GB2312" w:cs="宋体"/>
          <w:kern w:val="0"/>
          <w:sz w:val="32"/>
          <w:szCs w:val="32"/>
        </w:rPr>
        <w:t>报名结束后，嘉兴市长三角一体化发展办公室对报名人员提供的材料进行资格审查，经审查合格的报名人员，准予报考。报考人员需对所提交材料的真实性负责，资格审查贯穿选聘全过程，凡弄虚作假者，一经查实，取消考试、聘用资格。</w:t>
      </w:r>
    </w:p>
    <w:p>
      <w:pPr>
        <w:spacing w:line="540" w:lineRule="exact"/>
        <w:ind w:firstLine="640" w:firstLineChars="200"/>
        <w:rPr>
          <w:rFonts w:ascii="仿宋_GB2312" w:hAnsi="微软雅黑" w:eastAsia="仿宋_GB2312" w:cs="宋体"/>
          <w:kern w:val="0"/>
          <w:sz w:val="32"/>
          <w:szCs w:val="32"/>
        </w:rPr>
      </w:pPr>
      <w:r>
        <w:rPr>
          <w:rFonts w:hint="eastAsia" w:ascii="楷体_GB2312" w:hAnsi="楷体" w:eastAsia="楷体_GB2312" w:cs="宋体"/>
          <w:kern w:val="0"/>
          <w:sz w:val="32"/>
          <w:szCs w:val="32"/>
        </w:rPr>
        <w:t>（三）组织考试。</w:t>
      </w:r>
      <w:r>
        <w:rPr>
          <w:rFonts w:hint="eastAsia" w:ascii="仿宋_GB2312" w:hAnsi="微软雅黑" w:eastAsia="仿宋_GB2312" w:cs="宋体"/>
          <w:kern w:val="0"/>
          <w:sz w:val="32"/>
          <w:szCs w:val="32"/>
        </w:rPr>
        <w:t>报名人员资格审核通过后，先进行笔试，笔试主要测试应试者综合分析、文字工作等能力。笔试结束后，根据选聘计划从高分到低分按1∶6的比例确定入围面试人员名单（不足比例的按实际人数确定），面试内容为分析问题</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rPr>
        <w:t>解决问题的能力。笔试、面试满分均为100分，合格分均为70分，考试成绩</w:t>
      </w:r>
      <w:r>
        <w:rPr>
          <w:rFonts w:hint="eastAsia" w:ascii="仿宋_GB2312" w:hAnsi="微软雅黑" w:eastAsia="仿宋_GB2312"/>
          <w:color w:val="000000" w:themeColor="text1"/>
          <w:sz w:val="32"/>
          <w:szCs w:val="32"/>
          <w:shd w:val="clear" w:color="auto" w:fill="FFFFFF"/>
        </w:rPr>
        <w:t>有一项不合格者即不列入考察对象</w:t>
      </w:r>
      <w:r>
        <w:rPr>
          <w:rFonts w:hint="eastAsia" w:ascii="仿宋_GB2312" w:hAnsi="微软雅黑" w:eastAsia="仿宋_GB2312" w:cs="宋体"/>
          <w:kern w:val="0"/>
          <w:sz w:val="32"/>
          <w:szCs w:val="32"/>
        </w:rPr>
        <w:t>。考试的具体时间、地点，另行通知。</w:t>
      </w:r>
    </w:p>
    <w:p>
      <w:pPr>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考试结束后，根据选聘岗位考试成绩按照笔试占40%、面试占60%计算总成绩，并从高分到低分按1:1比例确定考察对象。</w:t>
      </w:r>
    </w:p>
    <w:p>
      <w:pPr>
        <w:spacing w:line="540" w:lineRule="exact"/>
        <w:ind w:firstLine="640" w:firstLineChars="200"/>
        <w:rPr>
          <w:rFonts w:ascii="仿宋_GB2312" w:hAnsi="微软雅黑" w:eastAsia="仿宋_GB2312" w:cs="宋体"/>
          <w:kern w:val="0"/>
          <w:sz w:val="32"/>
          <w:szCs w:val="32"/>
        </w:rPr>
      </w:pPr>
      <w:r>
        <w:rPr>
          <w:rFonts w:hint="eastAsia" w:ascii="楷体_GB2312" w:hAnsi="楷体" w:eastAsia="楷体_GB2312" w:cs="宋体"/>
          <w:kern w:val="0"/>
          <w:sz w:val="32"/>
          <w:szCs w:val="32"/>
        </w:rPr>
        <w:t>（四）组织考察。</w:t>
      </w:r>
      <w:r>
        <w:rPr>
          <w:rFonts w:hint="eastAsia" w:ascii="仿宋_GB2312" w:hAnsi="微软雅黑" w:eastAsia="仿宋_GB2312" w:cs="宋体"/>
          <w:kern w:val="0"/>
          <w:sz w:val="32"/>
          <w:szCs w:val="32"/>
        </w:rPr>
        <w:t>考察工作由嘉兴市长三角一体化发展办公室组织实施。考察工作参考公务员考录考察工作的办法进行，主要对入围人员进行资格条件的复核和德、能、勤、绩、廉以及需要回避的情况以及选聘岗位匹配程度等考察，考察不合格的不予聘用。</w:t>
      </w:r>
    </w:p>
    <w:p>
      <w:pPr>
        <w:spacing w:line="540" w:lineRule="exact"/>
        <w:ind w:firstLine="640" w:firstLineChars="200"/>
        <w:rPr>
          <w:rFonts w:ascii="仿宋_GB2312" w:hAnsi="微软雅黑" w:eastAsia="仿宋_GB2312" w:cs="宋体"/>
          <w:kern w:val="0"/>
          <w:sz w:val="32"/>
          <w:szCs w:val="32"/>
        </w:rPr>
      </w:pPr>
      <w:r>
        <w:rPr>
          <w:rFonts w:hint="eastAsia" w:ascii="楷体_GB2312" w:hAnsi="楷体" w:eastAsia="楷体_GB2312" w:cs="宋体"/>
          <w:kern w:val="0"/>
          <w:sz w:val="32"/>
          <w:szCs w:val="32"/>
        </w:rPr>
        <w:t>（五）组织体检。</w:t>
      </w:r>
      <w:r>
        <w:rPr>
          <w:rFonts w:hint="eastAsia" w:ascii="仿宋_GB2312" w:hAnsi="微软雅黑" w:eastAsia="仿宋_GB2312" w:cs="宋体"/>
          <w:kern w:val="0"/>
          <w:sz w:val="32"/>
          <w:szCs w:val="32"/>
        </w:rPr>
        <w:t>体检参照《公务员录用体检通用标准(试行)》执行，体检费用自理，体检合格者确定为公示对象。应聘人员不按规定的时间、地点参加体检，视作放弃资格。</w:t>
      </w:r>
    </w:p>
    <w:p>
      <w:pPr>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考察、体检环节出现不合格或自愿放弃选聘岗位的，由招聘单位研究决定是否安排递补，需要递补的，则按</w:t>
      </w:r>
      <w:r>
        <w:rPr>
          <w:rFonts w:hint="eastAsia" w:ascii="仿宋_GB2312" w:hAnsi="微软雅黑" w:eastAsia="仿宋_GB2312" w:cs="宋体"/>
          <w:kern w:val="0"/>
          <w:sz w:val="32"/>
          <w:szCs w:val="32"/>
          <w:lang w:eastAsia="zh-CN"/>
        </w:rPr>
        <w:t>总</w:t>
      </w:r>
      <w:r>
        <w:rPr>
          <w:rFonts w:hint="eastAsia" w:ascii="仿宋_GB2312" w:hAnsi="微软雅黑" w:eastAsia="仿宋_GB2312" w:cs="宋体"/>
          <w:kern w:val="0"/>
          <w:sz w:val="32"/>
          <w:szCs w:val="32"/>
        </w:rPr>
        <w:t>成绩从高到低依次进行。</w:t>
      </w:r>
    </w:p>
    <w:p>
      <w:pPr>
        <w:spacing w:line="540" w:lineRule="exact"/>
        <w:ind w:firstLine="640" w:firstLineChars="200"/>
        <w:rPr>
          <w:rFonts w:ascii="仿宋_GB2312" w:hAnsi="微软雅黑" w:eastAsia="仿宋_GB2312" w:cs="宋体"/>
          <w:kern w:val="0"/>
          <w:sz w:val="32"/>
          <w:szCs w:val="32"/>
        </w:rPr>
      </w:pPr>
      <w:r>
        <w:rPr>
          <w:rFonts w:hint="eastAsia" w:ascii="楷体_GB2312" w:hAnsi="楷体" w:eastAsia="楷体_GB2312" w:cs="宋体"/>
          <w:kern w:val="0"/>
          <w:sz w:val="32"/>
          <w:szCs w:val="32"/>
        </w:rPr>
        <w:t>（六）公示、聘用。</w:t>
      </w:r>
      <w:r>
        <w:rPr>
          <w:rFonts w:hint="eastAsia" w:ascii="仿宋_GB2312" w:hAnsi="微软雅黑" w:eastAsia="仿宋_GB2312" w:cs="宋体"/>
          <w:kern w:val="0"/>
          <w:sz w:val="32"/>
          <w:szCs w:val="32"/>
        </w:rPr>
        <w:t>经体检合格的，确定为拟聘用人员，拟聘用人员名单在中国嘉兴门户网站（</w:t>
      </w:r>
      <w:r>
        <w:rPr>
          <w:rFonts w:ascii="仿宋_GB2312" w:hAnsi="微软雅黑" w:eastAsia="仿宋_GB2312" w:cs="宋体"/>
          <w:kern w:val="0"/>
          <w:sz w:val="32"/>
          <w:szCs w:val="32"/>
        </w:rPr>
        <w:t>http://www.jiaxing.gov.cn/</w:t>
      </w:r>
      <w:r>
        <w:rPr>
          <w:rFonts w:hint="eastAsia" w:ascii="仿宋_GB2312" w:hAnsi="微软雅黑" w:eastAsia="仿宋_GB2312" w:cs="宋体"/>
          <w:kern w:val="0"/>
          <w:sz w:val="32"/>
          <w:szCs w:val="32"/>
        </w:rPr>
        <w:t>）公示7个工作日。公示期满，对拟选聘人员没有异议或反映有问题经查实不影响聘用的，按《浙江省事业单位人员聘用制度试行细则》的规定，办理聘用手续。拟聘用人员在接到通知后，必须在规定时间内报到，无正当理由逾期者，取消资格。拟聘用人员办理报到前须与原单位解除聘用合同。</w:t>
      </w:r>
    </w:p>
    <w:p>
      <w:pPr>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聘用人员列入事业编制管理，与选聘单位签订事业单位聘用合同，并按规定约定试用期。试用期满后，考核合格者，予以正式聘用；不合格的，取消聘用。</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五、监督与联系</w:t>
      </w:r>
    </w:p>
    <w:p>
      <w:pPr>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本次公开选聘工作由嘉兴市长三角一体化发展办公室按有关规定组织实施，</w:t>
      </w:r>
      <w:r>
        <w:rPr>
          <w:rFonts w:hint="eastAsia" w:ascii="仿宋_GB2312" w:hAnsi="宋体" w:eastAsia="仿宋_GB2312" w:cs="仿宋_GB2312"/>
          <w:kern w:val="0"/>
          <w:sz w:val="32"/>
          <w:szCs w:val="32"/>
        </w:rPr>
        <w:t>嘉兴市纪委</w:t>
      </w:r>
      <w:r>
        <w:rPr>
          <w:rFonts w:ascii="仿宋_GB2312" w:hAnsi="宋体" w:eastAsia="仿宋_GB2312" w:cs="仿宋_GB2312"/>
          <w:spacing w:val="-10"/>
          <w:sz w:val="32"/>
          <w:szCs w:val="32"/>
          <w:shd w:val="clear" w:color="auto" w:fill="FFFFFF"/>
        </w:rPr>
        <w:t>市监委驻</w:t>
      </w:r>
      <w:r>
        <w:rPr>
          <w:rFonts w:hint="eastAsia" w:ascii="仿宋_GB2312" w:hAnsi="宋体" w:eastAsia="仿宋_GB2312" w:cs="仿宋_GB2312"/>
          <w:spacing w:val="-10"/>
          <w:sz w:val="32"/>
          <w:szCs w:val="32"/>
          <w:shd w:val="clear" w:color="auto" w:fill="FFFFFF"/>
        </w:rPr>
        <w:t>市发展改革委</w:t>
      </w:r>
      <w:r>
        <w:rPr>
          <w:rFonts w:ascii="仿宋_GB2312" w:hAnsi="宋体" w:eastAsia="仿宋_GB2312" w:cs="仿宋_GB2312"/>
          <w:spacing w:val="-10"/>
          <w:sz w:val="32"/>
          <w:szCs w:val="32"/>
          <w:shd w:val="clear" w:color="auto" w:fill="FFFFFF"/>
        </w:rPr>
        <w:t>纪检监察组</w:t>
      </w:r>
      <w:r>
        <w:rPr>
          <w:rFonts w:hint="eastAsia" w:ascii="仿宋_GB2312" w:hAnsi="宋体" w:eastAsia="仿宋_GB2312" w:cs="仿宋_GB2312"/>
          <w:spacing w:val="-10"/>
          <w:sz w:val="32"/>
          <w:szCs w:val="32"/>
          <w:shd w:val="clear" w:color="auto" w:fill="FFFFFF"/>
        </w:rPr>
        <w:t>、</w:t>
      </w:r>
      <w:r>
        <w:rPr>
          <w:rFonts w:hint="eastAsia" w:ascii="仿宋_GB2312" w:hAnsi="微软雅黑" w:eastAsia="仿宋_GB2312" w:cs="宋体"/>
          <w:kern w:val="0"/>
          <w:sz w:val="32"/>
          <w:szCs w:val="32"/>
        </w:rPr>
        <w:t>嘉兴市人力资源和社会保障局监督指导。对考试违纪违规行为的认定和处理，按照《事业单位公开招聘违纪违规行为处理规定》（人社部令第35号）执行。</w:t>
      </w:r>
    </w:p>
    <w:p>
      <w:pPr>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本公告未尽事宜，由嘉兴市长三角一体化发展办公室按照有关规定执行。</w:t>
      </w:r>
    </w:p>
    <w:p>
      <w:pPr>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咨询电话：83679119、83679113。</w:t>
      </w:r>
    </w:p>
    <w:p>
      <w:pPr>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监督电话：82521665（嘉兴市纪委市监委驻市发展改革委纪检监察组），82228947（市人力社保局）。</w:t>
      </w:r>
    </w:p>
    <w:p>
      <w:pPr>
        <w:spacing w:line="540" w:lineRule="exact"/>
        <w:ind w:firstLine="420" w:firstLineChars="200"/>
      </w:pPr>
    </w:p>
    <w:p>
      <w:pPr>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附件：嘉兴市长三角一体化发展办公室所属事业单位公</w:t>
      </w:r>
    </w:p>
    <w:p>
      <w:pPr>
        <w:spacing w:line="540" w:lineRule="exact"/>
        <w:ind w:firstLine="1600" w:firstLineChars="500"/>
        <w:rPr>
          <w:rFonts w:ascii="仿宋_GB2312" w:hAnsi="微软雅黑" w:eastAsia="仿宋_GB2312" w:cs="宋体"/>
          <w:kern w:val="0"/>
          <w:sz w:val="32"/>
          <w:szCs w:val="32"/>
        </w:rPr>
      </w:pPr>
      <w:r>
        <w:rPr>
          <w:rFonts w:hint="eastAsia" w:ascii="仿宋_GB2312" w:hAnsi="微软雅黑" w:eastAsia="仿宋_GB2312" w:cs="宋体"/>
          <w:kern w:val="0"/>
          <w:sz w:val="32"/>
          <w:szCs w:val="32"/>
        </w:rPr>
        <w:t>开选聘工作人员报名表</w:t>
      </w:r>
    </w:p>
    <w:p>
      <w:pPr>
        <w:spacing w:line="540" w:lineRule="exact"/>
        <w:ind w:firstLine="3520" w:firstLineChars="1100"/>
        <w:rPr>
          <w:rFonts w:ascii="仿宋_GB2312" w:hAnsi="微软雅黑" w:eastAsia="仿宋_GB2312" w:cs="宋体"/>
          <w:kern w:val="0"/>
          <w:sz w:val="32"/>
          <w:szCs w:val="32"/>
        </w:rPr>
      </w:pPr>
    </w:p>
    <w:p>
      <w:pPr>
        <w:spacing w:line="540" w:lineRule="exact"/>
        <w:ind w:firstLine="3520" w:firstLineChars="1100"/>
        <w:rPr>
          <w:rFonts w:ascii="仿宋_GB2312" w:hAnsi="微软雅黑" w:eastAsia="仿宋_GB2312" w:cs="宋体"/>
          <w:kern w:val="0"/>
          <w:sz w:val="32"/>
          <w:szCs w:val="32"/>
        </w:rPr>
      </w:pPr>
    </w:p>
    <w:p>
      <w:pPr>
        <w:spacing w:line="540" w:lineRule="exact"/>
        <w:ind w:firstLine="3520" w:firstLineChars="1100"/>
        <w:rPr>
          <w:rFonts w:ascii="仿宋_GB2312" w:hAnsi="微软雅黑" w:eastAsia="仿宋_GB2312" w:cs="宋体"/>
          <w:kern w:val="0"/>
          <w:sz w:val="32"/>
          <w:szCs w:val="32"/>
        </w:rPr>
      </w:pPr>
      <w:r>
        <w:rPr>
          <w:rFonts w:hint="eastAsia" w:ascii="仿宋_GB2312" w:hAnsi="微软雅黑" w:eastAsia="仿宋_GB2312" w:cs="宋体"/>
          <w:kern w:val="0"/>
          <w:sz w:val="32"/>
          <w:szCs w:val="32"/>
        </w:rPr>
        <w:t>嘉兴市长三角一体化发展办公室</w:t>
      </w:r>
    </w:p>
    <w:p>
      <w:pPr>
        <w:spacing w:line="540" w:lineRule="exact"/>
        <w:ind w:firstLine="4480" w:firstLineChars="1400"/>
        <w:rPr>
          <w:rFonts w:ascii="仿宋_GB2312" w:hAnsi="微软雅黑" w:eastAsia="仿宋_GB2312" w:cs="宋体"/>
          <w:kern w:val="0"/>
          <w:sz w:val="32"/>
          <w:szCs w:val="32"/>
        </w:rPr>
      </w:pPr>
      <w:r>
        <w:rPr>
          <w:rFonts w:hint="eastAsia" w:ascii="仿宋_GB2312" w:hAnsi="微软雅黑" w:eastAsia="仿宋_GB2312" w:cs="宋体"/>
          <w:kern w:val="0"/>
          <w:sz w:val="32"/>
          <w:szCs w:val="32"/>
        </w:rPr>
        <w:t>2021年4月</w:t>
      </w:r>
      <w:r>
        <w:rPr>
          <w:rFonts w:hint="eastAsia" w:ascii="仿宋_GB2312" w:hAnsi="微软雅黑" w:eastAsia="仿宋_GB2312" w:cs="宋体"/>
          <w:kern w:val="0"/>
          <w:sz w:val="32"/>
          <w:szCs w:val="32"/>
          <w:lang w:val="en-US" w:eastAsia="zh-CN"/>
        </w:rPr>
        <w:t>9</w:t>
      </w:r>
      <w:bookmarkStart w:id="0" w:name="_GoBack"/>
      <w:bookmarkEnd w:id="0"/>
      <w:r>
        <w:rPr>
          <w:rFonts w:hint="eastAsia" w:ascii="仿宋_GB2312" w:hAnsi="微软雅黑" w:eastAsia="仿宋_GB2312" w:cs="宋体"/>
          <w:kern w:val="0"/>
          <w:sz w:val="32"/>
          <w:szCs w:val="32"/>
        </w:rPr>
        <w:t>日</w:t>
      </w:r>
    </w:p>
    <w:p>
      <w:pPr>
        <w:rPr>
          <w:rFonts w:ascii="仿宋_GB2312" w:hAnsi="仿宋_GB2312" w:eastAsia="仿宋_GB2312" w:cs="仿宋_GB2312"/>
          <w:sz w:val="32"/>
          <w:szCs w:val="32"/>
        </w:rPr>
        <w:sectPr>
          <w:footerReference r:id="rId3" w:type="default"/>
          <w:pgSz w:w="11906" w:h="16838"/>
          <w:pgMar w:top="1440" w:right="1797" w:bottom="1440" w:left="1797" w:header="851" w:footer="992" w:gutter="0"/>
          <w:cols w:space="720" w:num="1"/>
          <w:docGrid w:type="lines" w:linePitch="312" w:charSpace="0"/>
        </w:sectPr>
      </w:pPr>
    </w:p>
    <w:p>
      <w:pPr>
        <w:spacing w:line="500" w:lineRule="exact"/>
        <w:rPr>
          <w:rFonts w:ascii="黑体" w:hAnsi="黑体" w:eastAsia="黑体" w:cs="仿宋_GB2312"/>
          <w:sz w:val="32"/>
          <w:szCs w:val="30"/>
        </w:rPr>
      </w:pPr>
      <w:r>
        <w:rPr>
          <w:rFonts w:hint="eastAsia" w:ascii="黑体" w:hAnsi="黑体" w:eastAsia="黑体" w:cs="仿宋_GB2312"/>
          <w:sz w:val="32"/>
          <w:szCs w:val="30"/>
        </w:rPr>
        <w:t>附件:</w:t>
      </w:r>
    </w:p>
    <w:p>
      <w:pPr>
        <w:spacing w:line="500" w:lineRule="exact"/>
        <w:jc w:val="center"/>
        <w:rPr>
          <w:rFonts w:ascii="方正小标宋简体" w:hAnsi="黑体" w:eastAsia="方正小标宋简体" w:cs="宋体"/>
          <w:kern w:val="36"/>
          <w:sz w:val="36"/>
          <w:szCs w:val="36"/>
        </w:rPr>
      </w:pPr>
      <w:r>
        <w:rPr>
          <w:rFonts w:hint="eastAsia" w:ascii="方正小标宋简体" w:hAnsi="黑体" w:eastAsia="方正小标宋简体" w:cs="宋体"/>
          <w:kern w:val="36"/>
          <w:sz w:val="36"/>
          <w:szCs w:val="36"/>
        </w:rPr>
        <w:t>嘉兴市长三角一体化发展办公室所属事业单位</w:t>
      </w:r>
    </w:p>
    <w:p>
      <w:pPr>
        <w:widowControl/>
        <w:spacing w:line="500" w:lineRule="exact"/>
        <w:jc w:val="center"/>
        <w:rPr>
          <w:rFonts w:ascii="方正小标宋简体" w:hAnsi="黑体" w:eastAsia="方正小标宋简体" w:cs="宋体"/>
          <w:kern w:val="36"/>
          <w:sz w:val="36"/>
          <w:szCs w:val="36"/>
        </w:rPr>
      </w:pPr>
      <w:r>
        <w:rPr>
          <w:rFonts w:hint="eastAsia" w:ascii="方正小标宋简体" w:hAnsi="黑体" w:eastAsia="方正小标宋简体" w:cs="宋体"/>
          <w:kern w:val="36"/>
          <w:sz w:val="36"/>
          <w:szCs w:val="36"/>
        </w:rPr>
        <w:t>公开选聘工作人员报名表</w:t>
      </w:r>
    </w:p>
    <w:p>
      <w:pPr>
        <w:widowControl/>
        <w:spacing w:line="400" w:lineRule="exact"/>
        <w:rPr>
          <w:rFonts w:ascii="宋体" w:hAnsi="宋体"/>
          <w:kern w:val="0"/>
          <w:sz w:val="24"/>
          <w:szCs w:val="32"/>
          <w:shd w:val="clear" w:color="auto" w:fill="FFFFFF"/>
        </w:rPr>
      </w:pPr>
      <w:r>
        <w:rPr>
          <w:rFonts w:hint="eastAsia" w:ascii="宋体" w:hAnsi="宋体"/>
          <w:kern w:val="0"/>
          <w:sz w:val="24"/>
          <w:szCs w:val="32"/>
          <w:shd w:val="clear" w:color="auto" w:fill="FFFFFF"/>
        </w:rPr>
        <w:t>编号：</w:t>
      </w:r>
    </w:p>
    <w:tbl>
      <w:tblPr>
        <w:tblStyle w:val="7"/>
        <w:tblpPr w:leftFromText="180" w:rightFromText="180" w:vertAnchor="text" w:horzAnchor="margin" w:tblpX="-318" w:tblpY="233"/>
        <w:tblW w:w="935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93"/>
        <w:gridCol w:w="426"/>
        <w:gridCol w:w="1134"/>
        <w:gridCol w:w="239"/>
        <w:gridCol w:w="930"/>
        <w:gridCol w:w="1240"/>
        <w:gridCol w:w="1134"/>
        <w:gridCol w:w="1649"/>
        <w:gridCol w:w="16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8" w:hRule="atLeast"/>
        </w:trPr>
        <w:tc>
          <w:tcPr>
            <w:tcW w:w="1419"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00" w:lineRule="exact"/>
              <w:jc w:val="center"/>
              <w:rPr>
                <w:rFonts w:ascii="宋体" w:hAnsi="宋体"/>
                <w:kern w:val="0"/>
                <w:sz w:val="18"/>
                <w:szCs w:val="18"/>
              </w:rPr>
            </w:pPr>
            <w:r>
              <w:rPr>
                <w:rFonts w:hint="eastAsia" w:ascii="宋体" w:hAnsi="‘Times New Roman‘"/>
                <w:kern w:val="0"/>
                <w:sz w:val="18"/>
                <w:szCs w:val="18"/>
              </w:rPr>
              <w:t>姓名</w:t>
            </w:r>
          </w:p>
        </w:tc>
        <w:tc>
          <w:tcPr>
            <w:tcW w:w="1373"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00" w:lineRule="exact"/>
              <w:jc w:val="center"/>
              <w:rPr>
                <w:rFonts w:ascii="宋体" w:hAnsi="宋体"/>
                <w:kern w:val="0"/>
                <w:sz w:val="18"/>
                <w:szCs w:val="18"/>
              </w:rPr>
            </w:pPr>
          </w:p>
        </w:tc>
        <w:tc>
          <w:tcPr>
            <w:tcW w:w="93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00" w:lineRule="exact"/>
              <w:jc w:val="center"/>
              <w:rPr>
                <w:rFonts w:ascii="宋体" w:hAnsi="宋体"/>
                <w:kern w:val="0"/>
                <w:sz w:val="18"/>
                <w:szCs w:val="18"/>
              </w:rPr>
            </w:pPr>
            <w:r>
              <w:rPr>
                <w:rFonts w:hint="eastAsia" w:ascii="宋体" w:hAnsi="‘Times New Roman‘"/>
                <w:kern w:val="0"/>
                <w:sz w:val="18"/>
                <w:szCs w:val="18"/>
              </w:rPr>
              <w:t>性别</w:t>
            </w:r>
          </w:p>
        </w:tc>
        <w:tc>
          <w:tcPr>
            <w:tcW w:w="124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00" w:lineRule="exact"/>
              <w:jc w:val="center"/>
              <w:rPr>
                <w:rFonts w:ascii="宋体" w:hAnsi="宋体"/>
                <w:kern w:val="0"/>
                <w:sz w:val="18"/>
                <w:szCs w:val="18"/>
              </w:rPr>
            </w:pPr>
          </w:p>
        </w:tc>
        <w:tc>
          <w:tcPr>
            <w:tcW w:w="1134"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00" w:lineRule="exact"/>
              <w:jc w:val="center"/>
              <w:rPr>
                <w:rFonts w:ascii="宋体" w:hAnsi="宋体"/>
                <w:kern w:val="0"/>
                <w:sz w:val="18"/>
                <w:szCs w:val="18"/>
              </w:rPr>
            </w:pPr>
            <w:r>
              <w:rPr>
                <w:rFonts w:hint="eastAsia" w:ascii="宋体" w:hAnsi="‘Times New Roman‘"/>
                <w:kern w:val="0"/>
                <w:sz w:val="18"/>
                <w:szCs w:val="18"/>
              </w:rPr>
              <w:t>出生年月</w:t>
            </w:r>
          </w:p>
        </w:tc>
        <w:tc>
          <w:tcPr>
            <w:tcW w:w="164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00" w:lineRule="exact"/>
              <w:jc w:val="center"/>
              <w:rPr>
                <w:rFonts w:ascii="宋体" w:hAnsi="宋体"/>
                <w:kern w:val="0"/>
                <w:sz w:val="18"/>
                <w:szCs w:val="18"/>
              </w:rPr>
            </w:pPr>
          </w:p>
        </w:tc>
        <w:tc>
          <w:tcPr>
            <w:tcW w:w="1612" w:type="dxa"/>
            <w:vMerge w:val="restart"/>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00" w:lineRule="exact"/>
              <w:jc w:val="center"/>
              <w:rPr>
                <w:rFonts w:ascii="宋体" w:hAnsi="宋体"/>
                <w:kern w:val="0"/>
                <w:sz w:val="18"/>
                <w:szCs w:val="18"/>
              </w:rPr>
            </w:pPr>
            <w:r>
              <w:rPr>
                <w:rFonts w:hint="eastAsia" w:ascii="宋体" w:hAnsi="‘Times New Roman‘"/>
                <w:kern w:val="0"/>
                <w:sz w:val="18"/>
                <w:szCs w:val="18"/>
              </w:rPr>
              <w:t>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1419"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ascii="宋体" w:hAnsi="宋体"/>
                <w:kern w:val="0"/>
                <w:sz w:val="18"/>
                <w:szCs w:val="18"/>
              </w:rPr>
            </w:pPr>
            <w:r>
              <w:rPr>
                <w:rFonts w:hint="eastAsia" w:ascii="宋体" w:hAnsi="‘Times New Roman‘"/>
                <w:kern w:val="0"/>
                <w:sz w:val="18"/>
                <w:szCs w:val="18"/>
              </w:rPr>
              <w:t>民族</w:t>
            </w:r>
          </w:p>
        </w:tc>
        <w:tc>
          <w:tcPr>
            <w:tcW w:w="1373"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ascii="宋体" w:hAnsi="宋体"/>
                <w:kern w:val="0"/>
                <w:sz w:val="18"/>
                <w:szCs w:val="18"/>
              </w:rPr>
            </w:pPr>
          </w:p>
        </w:tc>
        <w:tc>
          <w:tcPr>
            <w:tcW w:w="93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ascii="宋体" w:hAnsi="宋体"/>
                <w:kern w:val="0"/>
                <w:sz w:val="18"/>
                <w:szCs w:val="18"/>
              </w:rPr>
            </w:pPr>
            <w:r>
              <w:rPr>
                <w:rFonts w:hint="eastAsia" w:ascii="宋体" w:hAnsi="‘Times New Roman‘"/>
                <w:kern w:val="0"/>
                <w:sz w:val="18"/>
                <w:szCs w:val="18"/>
              </w:rPr>
              <w:t>籍贯</w:t>
            </w:r>
          </w:p>
        </w:tc>
        <w:tc>
          <w:tcPr>
            <w:tcW w:w="124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ascii="宋体" w:hAnsi="宋体"/>
                <w:kern w:val="0"/>
                <w:sz w:val="18"/>
                <w:szCs w:val="18"/>
              </w:rPr>
            </w:pPr>
          </w:p>
        </w:tc>
        <w:tc>
          <w:tcPr>
            <w:tcW w:w="1134"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ascii="宋体" w:hAnsi="宋体"/>
                <w:kern w:val="0"/>
                <w:sz w:val="18"/>
                <w:szCs w:val="18"/>
              </w:rPr>
            </w:pPr>
            <w:r>
              <w:rPr>
                <w:rFonts w:hint="eastAsia" w:ascii="宋体" w:hAnsi="‘Times New Roman‘"/>
                <w:kern w:val="0"/>
                <w:sz w:val="18"/>
                <w:szCs w:val="18"/>
              </w:rPr>
              <w:t>政治面貌</w:t>
            </w:r>
          </w:p>
        </w:tc>
        <w:tc>
          <w:tcPr>
            <w:tcW w:w="164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ascii="宋体" w:hAnsi="宋体"/>
                <w:kern w:val="0"/>
                <w:sz w:val="18"/>
                <w:szCs w:val="18"/>
              </w:rPr>
            </w:pPr>
          </w:p>
        </w:tc>
        <w:tc>
          <w:tcPr>
            <w:tcW w:w="1612"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left"/>
              <w:rPr>
                <w:rFonts w:ascii="宋体" w:hAnsi="宋体"/>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4" w:hRule="atLeast"/>
        </w:trPr>
        <w:tc>
          <w:tcPr>
            <w:tcW w:w="1419"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ascii="宋体" w:hAnsi="宋体"/>
                <w:kern w:val="0"/>
                <w:sz w:val="18"/>
                <w:szCs w:val="18"/>
              </w:rPr>
            </w:pPr>
            <w:r>
              <w:rPr>
                <w:rFonts w:hint="eastAsia" w:ascii="宋体" w:hAnsi="‘Times New Roman‘"/>
                <w:kern w:val="0"/>
                <w:sz w:val="18"/>
                <w:szCs w:val="18"/>
              </w:rPr>
              <w:t>入党（团）时间</w:t>
            </w:r>
          </w:p>
        </w:tc>
        <w:tc>
          <w:tcPr>
            <w:tcW w:w="1373"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ascii="宋体" w:hAnsi="宋体"/>
                <w:kern w:val="0"/>
                <w:sz w:val="18"/>
                <w:szCs w:val="18"/>
              </w:rPr>
            </w:pPr>
          </w:p>
        </w:tc>
        <w:tc>
          <w:tcPr>
            <w:tcW w:w="93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ascii="宋体" w:hAnsi="‘Times New Roman‘"/>
                <w:kern w:val="0"/>
                <w:sz w:val="18"/>
                <w:szCs w:val="18"/>
              </w:rPr>
            </w:pPr>
            <w:r>
              <w:rPr>
                <w:rFonts w:hint="eastAsia" w:ascii="宋体" w:hAnsi="‘Times New Roman‘"/>
                <w:kern w:val="0"/>
                <w:sz w:val="18"/>
                <w:szCs w:val="18"/>
              </w:rPr>
              <w:t>健康</w:t>
            </w:r>
          </w:p>
          <w:p>
            <w:pPr>
              <w:widowControl/>
              <w:adjustRightInd w:val="0"/>
              <w:snapToGrid w:val="0"/>
              <w:jc w:val="center"/>
              <w:rPr>
                <w:rFonts w:ascii="宋体" w:hAnsi="宋体"/>
                <w:kern w:val="0"/>
                <w:sz w:val="18"/>
                <w:szCs w:val="18"/>
              </w:rPr>
            </w:pPr>
            <w:r>
              <w:rPr>
                <w:rFonts w:hint="eastAsia" w:ascii="宋体" w:hAnsi="‘Times New Roman‘"/>
                <w:kern w:val="0"/>
                <w:sz w:val="18"/>
                <w:szCs w:val="18"/>
              </w:rPr>
              <w:t>状况</w:t>
            </w:r>
          </w:p>
        </w:tc>
        <w:tc>
          <w:tcPr>
            <w:tcW w:w="1240" w:type="dxa"/>
            <w:tcBorders>
              <w:top w:val="single" w:color="auto" w:sz="6" w:space="0"/>
              <w:left w:val="single" w:color="auto" w:sz="6" w:space="0"/>
              <w:bottom w:val="single" w:color="auto" w:sz="6" w:space="0"/>
              <w:right w:val="single" w:color="auto" w:sz="4" w:space="0"/>
            </w:tcBorders>
            <w:vAlign w:val="center"/>
          </w:tcPr>
          <w:p>
            <w:pPr>
              <w:widowControl/>
              <w:adjustRightInd w:val="0"/>
              <w:snapToGrid w:val="0"/>
              <w:jc w:val="center"/>
              <w:rPr>
                <w:rFonts w:ascii="宋体" w:hAnsi="宋体"/>
                <w:kern w:val="0"/>
                <w:sz w:val="18"/>
                <w:szCs w:val="18"/>
              </w:rPr>
            </w:pPr>
          </w:p>
        </w:tc>
        <w:tc>
          <w:tcPr>
            <w:tcW w:w="1134" w:type="dxa"/>
            <w:tcBorders>
              <w:top w:val="single" w:color="auto" w:sz="6" w:space="0"/>
              <w:left w:val="single" w:color="auto" w:sz="4" w:space="0"/>
              <w:bottom w:val="single" w:color="auto" w:sz="6" w:space="0"/>
              <w:right w:val="single" w:color="auto" w:sz="4" w:space="0"/>
            </w:tcBorders>
            <w:vAlign w:val="center"/>
          </w:tcPr>
          <w:p>
            <w:pPr>
              <w:widowControl/>
              <w:adjustRightInd w:val="0"/>
              <w:snapToGrid w:val="0"/>
              <w:jc w:val="center"/>
              <w:rPr>
                <w:rFonts w:ascii="宋体" w:hAnsi="‘Times New Roman‘"/>
                <w:kern w:val="0"/>
                <w:sz w:val="18"/>
                <w:szCs w:val="18"/>
              </w:rPr>
            </w:pPr>
            <w:r>
              <w:rPr>
                <w:rFonts w:hint="eastAsia" w:ascii="宋体" w:hAnsi="‘Times New Roman‘"/>
                <w:kern w:val="0"/>
                <w:sz w:val="18"/>
                <w:szCs w:val="18"/>
              </w:rPr>
              <w:t>参加工作</w:t>
            </w:r>
          </w:p>
          <w:p>
            <w:pPr>
              <w:widowControl/>
              <w:adjustRightInd w:val="0"/>
              <w:snapToGrid w:val="0"/>
              <w:jc w:val="center"/>
              <w:rPr>
                <w:rFonts w:ascii="宋体" w:hAnsi="宋体"/>
                <w:kern w:val="0"/>
                <w:sz w:val="18"/>
                <w:szCs w:val="18"/>
              </w:rPr>
            </w:pPr>
            <w:r>
              <w:rPr>
                <w:rFonts w:hint="eastAsia" w:ascii="宋体" w:hAnsi="‘Times New Roman‘"/>
                <w:kern w:val="0"/>
                <w:sz w:val="18"/>
                <w:szCs w:val="18"/>
              </w:rPr>
              <w:t>时间</w:t>
            </w:r>
          </w:p>
        </w:tc>
        <w:tc>
          <w:tcPr>
            <w:tcW w:w="1649" w:type="dxa"/>
            <w:tcBorders>
              <w:top w:val="single" w:color="auto" w:sz="6" w:space="0"/>
              <w:left w:val="single" w:color="auto" w:sz="4" w:space="0"/>
              <w:bottom w:val="single" w:color="auto" w:sz="6" w:space="0"/>
              <w:right w:val="single" w:color="auto" w:sz="6" w:space="0"/>
            </w:tcBorders>
            <w:vAlign w:val="center"/>
          </w:tcPr>
          <w:p>
            <w:pPr>
              <w:widowControl/>
              <w:adjustRightInd w:val="0"/>
              <w:snapToGrid w:val="0"/>
              <w:jc w:val="center"/>
              <w:rPr>
                <w:rFonts w:ascii="宋体" w:hAnsi="宋体"/>
                <w:kern w:val="0"/>
                <w:sz w:val="18"/>
                <w:szCs w:val="18"/>
              </w:rPr>
            </w:pPr>
          </w:p>
        </w:tc>
        <w:tc>
          <w:tcPr>
            <w:tcW w:w="1612"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left"/>
              <w:rPr>
                <w:rFonts w:ascii="宋体" w:hAnsi="宋体"/>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8" w:hRule="atLeast"/>
        </w:trPr>
        <w:tc>
          <w:tcPr>
            <w:tcW w:w="1419" w:type="dxa"/>
            <w:gridSpan w:val="2"/>
            <w:tcBorders>
              <w:top w:val="single" w:color="auto" w:sz="6" w:space="0"/>
              <w:left w:val="single" w:color="auto" w:sz="6" w:space="0"/>
              <w:bottom w:val="single" w:color="auto" w:sz="6" w:space="0"/>
              <w:right w:val="single" w:color="auto" w:sz="4" w:space="0"/>
            </w:tcBorders>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管理（专业技术）岗位及等级</w:t>
            </w:r>
          </w:p>
        </w:tc>
        <w:tc>
          <w:tcPr>
            <w:tcW w:w="3543" w:type="dxa"/>
            <w:gridSpan w:val="4"/>
            <w:tcBorders>
              <w:top w:val="single" w:color="auto" w:sz="6"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kern w:val="0"/>
                <w:sz w:val="18"/>
                <w:szCs w:val="18"/>
              </w:rPr>
            </w:pPr>
          </w:p>
        </w:tc>
        <w:tc>
          <w:tcPr>
            <w:tcW w:w="1134" w:type="dxa"/>
            <w:tcBorders>
              <w:top w:val="single" w:color="auto" w:sz="6"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Times New Roman‘"/>
                <w:kern w:val="0"/>
                <w:sz w:val="18"/>
                <w:szCs w:val="18"/>
              </w:rPr>
            </w:pPr>
            <w:r>
              <w:rPr>
                <w:rFonts w:hint="eastAsia" w:ascii="宋体" w:hAnsi="‘Times New Roman‘"/>
                <w:kern w:val="0"/>
                <w:sz w:val="18"/>
                <w:szCs w:val="18"/>
              </w:rPr>
              <w:t>有何专长</w:t>
            </w:r>
          </w:p>
        </w:tc>
        <w:tc>
          <w:tcPr>
            <w:tcW w:w="3261" w:type="dxa"/>
            <w:gridSpan w:val="2"/>
            <w:tcBorders>
              <w:top w:val="single" w:color="auto" w:sz="6" w:space="0"/>
              <w:left w:val="single" w:color="auto" w:sz="4" w:space="0"/>
              <w:bottom w:val="single" w:color="auto" w:sz="4" w:space="0"/>
            </w:tcBorders>
            <w:vAlign w:val="center"/>
          </w:tcPr>
          <w:p>
            <w:pPr>
              <w:widowControl/>
              <w:adjustRightInd w:val="0"/>
              <w:snapToGrid w:val="0"/>
              <w:jc w:val="left"/>
              <w:rPr>
                <w:rFonts w:ascii="宋体" w:hAnsi="宋体"/>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8" w:hRule="atLeast"/>
        </w:trPr>
        <w:tc>
          <w:tcPr>
            <w:tcW w:w="1419" w:type="dxa"/>
            <w:gridSpan w:val="2"/>
            <w:tcBorders>
              <w:top w:val="single" w:color="auto" w:sz="6" w:space="0"/>
              <w:left w:val="single" w:color="auto" w:sz="6" w:space="0"/>
              <w:bottom w:val="single" w:color="auto" w:sz="6" w:space="0"/>
              <w:right w:val="single" w:color="auto" w:sz="4" w:space="0"/>
            </w:tcBorders>
            <w:vAlign w:val="center"/>
          </w:tcPr>
          <w:p>
            <w:pPr>
              <w:widowControl/>
              <w:adjustRightInd w:val="0"/>
              <w:snapToGrid w:val="0"/>
              <w:jc w:val="center"/>
              <w:rPr>
                <w:rFonts w:ascii="宋体" w:hAnsi="宋体"/>
                <w:kern w:val="0"/>
                <w:sz w:val="18"/>
                <w:szCs w:val="18"/>
              </w:rPr>
            </w:pPr>
            <w:r>
              <w:rPr>
                <w:rFonts w:hint="eastAsia" w:ascii="宋体" w:hAnsi="‘Times New Roman‘"/>
                <w:kern w:val="0"/>
                <w:sz w:val="18"/>
                <w:szCs w:val="18"/>
              </w:rPr>
              <w:t>联系方式（手机号码及邮箱）</w:t>
            </w:r>
          </w:p>
        </w:tc>
        <w:tc>
          <w:tcPr>
            <w:tcW w:w="3543" w:type="dxa"/>
            <w:gridSpan w:val="4"/>
            <w:tcBorders>
              <w:top w:val="single" w:color="auto" w:sz="6"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kern w:val="0"/>
                <w:sz w:val="18"/>
                <w:szCs w:val="18"/>
              </w:rPr>
            </w:pPr>
          </w:p>
        </w:tc>
        <w:tc>
          <w:tcPr>
            <w:tcW w:w="1134" w:type="dxa"/>
            <w:tcBorders>
              <w:top w:val="single" w:color="auto" w:sz="6"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Times New Roman‘"/>
                <w:kern w:val="0"/>
                <w:sz w:val="18"/>
                <w:szCs w:val="18"/>
              </w:rPr>
            </w:pPr>
            <w:r>
              <w:rPr>
                <w:rFonts w:hint="eastAsia" w:ascii="宋体" w:hAnsi="‘Times New Roman‘"/>
                <w:kern w:val="0"/>
                <w:sz w:val="18"/>
                <w:szCs w:val="18"/>
              </w:rPr>
              <w:t>何时何种形式进入事业编制队伍</w:t>
            </w:r>
          </w:p>
        </w:tc>
        <w:tc>
          <w:tcPr>
            <w:tcW w:w="3261" w:type="dxa"/>
            <w:gridSpan w:val="2"/>
            <w:tcBorders>
              <w:top w:val="single" w:color="auto" w:sz="6" w:space="0"/>
              <w:left w:val="single" w:color="auto" w:sz="4" w:space="0"/>
              <w:bottom w:val="single" w:color="auto" w:sz="4" w:space="0"/>
            </w:tcBorders>
            <w:vAlign w:val="center"/>
          </w:tcPr>
          <w:p>
            <w:pPr>
              <w:widowControl/>
              <w:adjustRightInd w:val="0"/>
              <w:snapToGrid w:val="0"/>
              <w:jc w:val="left"/>
              <w:rPr>
                <w:rFonts w:ascii="宋体" w:hAnsi="宋体"/>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8" w:hRule="atLeast"/>
        </w:trPr>
        <w:tc>
          <w:tcPr>
            <w:tcW w:w="1419" w:type="dxa"/>
            <w:gridSpan w:val="2"/>
            <w:vMerge w:val="restart"/>
            <w:tcBorders>
              <w:top w:val="single" w:color="auto" w:sz="6" w:space="0"/>
              <w:left w:val="single" w:color="auto" w:sz="6" w:space="0"/>
              <w:right w:val="single" w:color="auto" w:sz="4" w:space="0"/>
            </w:tcBorders>
            <w:vAlign w:val="center"/>
          </w:tcPr>
          <w:p>
            <w:pPr>
              <w:widowControl/>
              <w:adjustRightInd w:val="0"/>
              <w:snapToGrid w:val="0"/>
              <w:jc w:val="center"/>
              <w:rPr>
                <w:rFonts w:ascii="宋体" w:hAnsi="‘Times New Roman‘"/>
                <w:kern w:val="0"/>
                <w:sz w:val="18"/>
                <w:szCs w:val="18"/>
              </w:rPr>
            </w:pPr>
            <w:r>
              <w:rPr>
                <w:rFonts w:hint="eastAsia" w:ascii="宋体" w:hAnsi="‘Times New Roman‘"/>
                <w:kern w:val="0"/>
                <w:sz w:val="18"/>
                <w:szCs w:val="18"/>
              </w:rPr>
              <w:t>学历学位</w:t>
            </w:r>
          </w:p>
        </w:tc>
        <w:tc>
          <w:tcPr>
            <w:tcW w:w="1134" w:type="dxa"/>
            <w:tcBorders>
              <w:top w:val="single" w:color="auto" w:sz="6"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kern w:val="0"/>
                <w:sz w:val="18"/>
                <w:szCs w:val="18"/>
              </w:rPr>
            </w:pPr>
            <w:r>
              <w:rPr>
                <w:rFonts w:hint="eastAsia" w:ascii="宋体" w:hAnsi="宋体"/>
                <w:kern w:val="0"/>
                <w:sz w:val="18"/>
                <w:szCs w:val="18"/>
              </w:rPr>
              <w:t>全日制教育</w:t>
            </w:r>
          </w:p>
        </w:tc>
        <w:tc>
          <w:tcPr>
            <w:tcW w:w="2409" w:type="dxa"/>
            <w:gridSpan w:val="3"/>
            <w:tcBorders>
              <w:top w:val="single" w:color="auto" w:sz="6"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kern w:val="0"/>
                <w:sz w:val="18"/>
                <w:szCs w:val="18"/>
              </w:rPr>
            </w:pPr>
          </w:p>
        </w:tc>
        <w:tc>
          <w:tcPr>
            <w:tcW w:w="1134" w:type="dxa"/>
            <w:tcBorders>
              <w:top w:val="single" w:color="auto" w:sz="6"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Times New Roman‘"/>
                <w:kern w:val="0"/>
                <w:sz w:val="18"/>
                <w:szCs w:val="18"/>
              </w:rPr>
            </w:pPr>
            <w:r>
              <w:rPr>
                <w:rFonts w:hint="eastAsia" w:ascii="宋体" w:hAnsi="‘Times New Roman‘"/>
                <w:kern w:val="0"/>
                <w:sz w:val="18"/>
                <w:szCs w:val="18"/>
              </w:rPr>
              <w:t>毕业院校及专业</w:t>
            </w:r>
          </w:p>
        </w:tc>
        <w:tc>
          <w:tcPr>
            <w:tcW w:w="3261" w:type="dxa"/>
            <w:gridSpan w:val="2"/>
            <w:tcBorders>
              <w:top w:val="single" w:color="auto" w:sz="6" w:space="0"/>
              <w:left w:val="single" w:color="auto" w:sz="4" w:space="0"/>
              <w:bottom w:val="single" w:color="auto" w:sz="4" w:space="0"/>
            </w:tcBorders>
            <w:vAlign w:val="center"/>
          </w:tcPr>
          <w:p>
            <w:pPr>
              <w:widowControl/>
              <w:adjustRightInd w:val="0"/>
              <w:snapToGrid w:val="0"/>
              <w:jc w:val="left"/>
              <w:rPr>
                <w:rFonts w:ascii="宋体" w:hAnsi="宋体"/>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8" w:hRule="atLeast"/>
        </w:trPr>
        <w:tc>
          <w:tcPr>
            <w:tcW w:w="1419" w:type="dxa"/>
            <w:gridSpan w:val="2"/>
            <w:vMerge w:val="continue"/>
            <w:tcBorders>
              <w:left w:val="single" w:color="auto" w:sz="6" w:space="0"/>
              <w:bottom w:val="single" w:color="auto" w:sz="6" w:space="0"/>
              <w:right w:val="single" w:color="auto" w:sz="4" w:space="0"/>
            </w:tcBorders>
            <w:vAlign w:val="center"/>
          </w:tcPr>
          <w:p>
            <w:pPr>
              <w:widowControl/>
              <w:adjustRightInd w:val="0"/>
              <w:snapToGrid w:val="0"/>
              <w:jc w:val="center"/>
              <w:rPr>
                <w:rFonts w:ascii="宋体" w:hAnsi="‘Times New Roman‘"/>
                <w:kern w:val="0"/>
                <w:sz w:val="18"/>
                <w:szCs w:val="18"/>
              </w:rPr>
            </w:pPr>
          </w:p>
        </w:tc>
        <w:tc>
          <w:tcPr>
            <w:tcW w:w="1134" w:type="dxa"/>
            <w:tcBorders>
              <w:top w:val="single" w:color="auto" w:sz="6"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kern w:val="0"/>
                <w:sz w:val="18"/>
                <w:szCs w:val="18"/>
              </w:rPr>
            </w:pPr>
            <w:r>
              <w:rPr>
                <w:rFonts w:hint="eastAsia" w:ascii="宋体" w:hAnsi="宋体"/>
                <w:kern w:val="0"/>
                <w:sz w:val="18"/>
                <w:szCs w:val="18"/>
              </w:rPr>
              <w:t>在职教育</w:t>
            </w:r>
          </w:p>
        </w:tc>
        <w:tc>
          <w:tcPr>
            <w:tcW w:w="2409" w:type="dxa"/>
            <w:gridSpan w:val="3"/>
            <w:tcBorders>
              <w:top w:val="single" w:color="auto" w:sz="6"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kern w:val="0"/>
                <w:sz w:val="18"/>
                <w:szCs w:val="18"/>
              </w:rPr>
            </w:pPr>
          </w:p>
        </w:tc>
        <w:tc>
          <w:tcPr>
            <w:tcW w:w="1134" w:type="dxa"/>
            <w:tcBorders>
              <w:top w:val="single" w:color="auto" w:sz="6"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Times New Roman‘"/>
                <w:kern w:val="0"/>
                <w:sz w:val="18"/>
                <w:szCs w:val="18"/>
              </w:rPr>
            </w:pPr>
            <w:r>
              <w:rPr>
                <w:rFonts w:hint="eastAsia" w:ascii="宋体" w:hAnsi="‘Times New Roman‘"/>
                <w:kern w:val="0"/>
                <w:sz w:val="18"/>
                <w:szCs w:val="18"/>
              </w:rPr>
              <w:t>毕业院校及专业</w:t>
            </w:r>
          </w:p>
        </w:tc>
        <w:tc>
          <w:tcPr>
            <w:tcW w:w="3261" w:type="dxa"/>
            <w:gridSpan w:val="2"/>
            <w:tcBorders>
              <w:top w:val="single" w:color="auto" w:sz="6" w:space="0"/>
              <w:left w:val="single" w:color="auto" w:sz="4" w:space="0"/>
              <w:bottom w:val="single" w:color="auto" w:sz="4" w:space="0"/>
            </w:tcBorders>
            <w:vAlign w:val="center"/>
          </w:tcPr>
          <w:p>
            <w:pPr>
              <w:widowControl/>
              <w:adjustRightInd w:val="0"/>
              <w:snapToGrid w:val="0"/>
              <w:jc w:val="left"/>
              <w:rPr>
                <w:rFonts w:ascii="宋体" w:hAnsi="宋体"/>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8" w:hRule="atLeast"/>
        </w:trPr>
        <w:tc>
          <w:tcPr>
            <w:tcW w:w="1419" w:type="dxa"/>
            <w:gridSpan w:val="2"/>
            <w:tcBorders>
              <w:top w:val="single" w:color="auto" w:sz="6" w:space="0"/>
              <w:left w:val="single" w:color="auto" w:sz="6" w:space="0"/>
              <w:right w:val="single" w:color="auto" w:sz="4" w:space="0"/>
            </w:tcBorders>
            <w:vAlign w:val="center"/>
          </w:tcPr>
          <w:p>
            <w:pPr>
              <w:adjustRightInd w:val="0"/>
              <w:snapToGrid w:val="0"/>
              <w:jc w:val="center"/>
              <w:rPr>
                <w:rFonts w:ascii="宋体" w:hAnsi="宋体"/>
                <w:kern w:val="0"/>
                <w:sz w:val="18"/>
                <w:szCs w:val="18"/>
              </w:rPr>
            </w:pPr>
            <w:r>
              <w:rPr>
                <w:rFonts w:hint="eastAsia" w:ascii="宋体" w:hAnsi="‘Times New Roman‘"/>
                <w:kern w:val="0"/>
                <w:sz w:val="18"/>
                <w:szCs w:val="18"/>
              </w:rPr>
              <w:t>现工作单位及职务</w:t>
            </w:r>
          </w:p>
        </w:tc>
        <w:tc>
          <w:tcPr>
            <w:tcW w:w="7938" w:type="dxa"/>
            <w:gridSpan w:val="7"/>
            <w:tcBorders>
              <w:top w:val="single" w:color="auto" w:sz="6" w:space="0"/>
              <w:left w:val="single" w:color="auto" w:sz="4" w:space="0"/>
              <w:bottom w:val="single" w:color="auto" w:sz="6" w:space="0"/>
              <w:right w:val="single" w:color="auto" w:sz="6" w:space="0"/>
            </w:tcBorders>
            <w:vAlign w:val="center"/>
          </w:tcPr>
          <w:p>
            <w:pPr>
              <w:widowControl/>
              <w:adjustRightInd w:val="0"/>
              <w:snapToGrid w:val="0"/>
              <w:jc w:val="left"/>
              <w:rPr>
                <w:rFonts w:ascii="宋体" w:hAnsi="宋体"/>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62" w:hRule="atLeast"/>
        </w:trPr>
        <w:tc>
          <w:tcPr>
            <w:tcW w:w="993"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uto"/>
              <w:jc w:val="center"/>
              <w:rPr>
                <w:rFonts w:ascii="宋体" w:hAnsi="宋体"/>
                <w:kern w:val="0"/>
                <w:sz w:val="18"/>
                <w:szCs w:val="18"/>
              </w:rPr>
            </w:pPr>
            <w:r>
              <w:rPr>
                <w:rFonts w:hint="eastAsia" w:ascii="宋体" w:hAnsi="‘Times New Roman‘"/>
                <w:kern w:val="0"/>
                <w:sz w:val="18"/>
                <w:szCs w:val="18"/>
              </w:rPr>
              <w:t>学习工作简历</w:t>
            </w:r>
          </w:p>
        </w:tc>
        <w:tc>
          <w:tcPr>
            <w:tcW w:w="8364" w:type="dxa"/>
            <w:gridSpan w:val="8"/>
            <w:tcBorders>
              <w:top w:val="single" w:color="auto" w:sz="6" w:space="0"/>
              <w:left w:val="single" w:color="auto" w:sz="6" w:space="0"/>
              <w:right w:val="single" w:color="auto" w:sz="6" w:space="0"/>
            </w:tcBorders>
            <w:vAlign w:val="center"/>
          </w:tcPr>
          <w:p>
            <w:pPr>
              <w:widowControl/>
              <w:adjustRightInd w:val="0"/>
              <w:snapToGrid w:val="0"/>
              <w:spacing w:line="360" w:lineRule="auto"/>
              <w:jc w:val="left"/>
              <w:rPr>
                <w:rFonts w:ascii="宋体" w:hAnsi="宋体"/>
                <w:kern w:val="0"/>
                <w:sz w:val="18"/>
                <w:szCs w:val="18"/>
              </w:rPr>
            </w:pPr>
          </w:p>
          <w:p>
            <w:pPr>
              <w:widowControl/>
              <w:adjustRightInd w:val="0"/>
              <w:snapToGrid w:val="0"/>
              <w:spacing w:line="360" w:lineRule="auto"/>
              <w:jc w:val="left"/>
              <w:rPr>
                <w:rFonts w:ascii="宋体" w:hAnsi="宋体"/>
                <w:kern w:val="0"/>
                <w:sz w:val="18"/>
                <w:szCs w:val="18"/>
              </w:rPr>
            </w:pPr>
          </w:p>
          <w:p>
            <w:pPr>
              <w:widowControl/>
              <w:adjustRightInd w:val="0"/>
              <w:snapToGrid w:val="0"/>
              <w:spacing w:line="360" w:lineRule="auto"/>
              <w:jc w:val="left"/>
              <w:rPr>
                <w:rFonts w:ascii="宋体" w:hAnsi="宋体"/>
                <w:kern w:val="0"/>
                <w:sz w:val="18"/>
                <w:szCs w:val="18"/>
              </w:rPr>
            </w:pPr>
          </w:p>
          <w:p>
            <w:pPr>
              <w:widowControl/>
              <w:adjustRightInd w:val="0"/>
              <w:snapToGrid w:val="0"/>
              <w:spacing w:line="360" w:lineRule="auto"/>
              <w:jc w:val="left"/>
              <w:rPr>
                <w:rFonts w:ascii="宋体" w:hAnsi="宋体"/>
                <w:kern w:val="0"/>
                <w:sz w:val="18"/>
                <w:szCs w:val="18"/>
              </w:rPr>
            </w:pPr>
          </w:p>
          <w:p>
            <w:pPr>
              <w:widowControl/>
              <w:adjustRightInd w:val="0"/>
              <w:snapToGrid w:val="0"/>
              <w:spacing w:line="360" w:lineRule="auto"/>
              <w:jc w:val="left"/>
              <w:rPr>
                <w:rFonts w:ascii="宋体" w:hAnsi="宋体"/>
                <w:kern w:val="0"/>
                <w:sz w:val="18"/>
                <w:szCs w:val="18"/>
              </w:rPr>
            </w:pPr>
          </w:p>
          <w:p>
            <w:pPr>
              <w:widowControl/>
              <w:adjustRightInd w:val="0"/>
              <w:snapToGrid w:val="0"/>
              <w:spacing w:line="360" w:lineRule="auto"/>
              <w:jc w:val="left"/>
              <w:rPr>
                <w:rFonts w:ascii="宋体" w:hAnsi="宋体"/>
                <w:kern w:val="0"/>
                <w:sz w:val="18"/>
                <w:szCs w:val="18"/>
              </w:rPr>
            </w:pPr>
          </w:p>
          <w:p>
            <w:pPr>
              <w:widowControl/>
              <w:adjustRightInd w:val="0"/>
              <w:snapToGrid w:val="0"/>
              <w:spacing w:line="360" w:lineRule="auto"/>
              <w:jc w:val="left"/>
              <w:rPr>
                <w:rFonts w:ascii="宋体" w:hAnsi="宋体"/>
                <w:kern w:val="0"/>
                <w:sz w:val="18"/>
                <w:szCs w:val="18"/>
              </w:rPr>
            </w:pPr>
          </w:p>
          <w:p>
            <w:pPr>
              <w:widowControl/>
              <w:adjustRightInd w:val="0"/>
              <w:snapToGrid w:val="0"/>
              <w:spacing w:line="360" w:lineRule="auto"/>
              <w:jc w:val="left"/>
              <w:rPr>
                <w:rFonts w:ascii="宋体" w:hAnsi="宋体"/>
                <w:kern w:val="0"/>
                <w:sz w:val="18"/>
                <w:szCs w:val="18"/>
              </w:rPr>
            </w:pPr>
          </w:p>
          <w:p>
            <w:pPr>
              <w:widowControl/>
              <w:adjustRightInd w:val="0"/>
              <w:snapToGrid w:val="0"/>
              <w:spacing w:line="360" w:lineRule="auto"/>
              <w:jc w:val="left"/>
              <w:rPr>
                <w:rFonts w:ascii="宋体" w:hAnsi="宋体"/>
                <w:kern w:val="0"/>
                <w:sz w:val="18"/>
                <w:szCs w:val="18"/>
              </w:rPr>
            </w:pPr>
          </w:p>
          <w:p>
            <w:pPr>
              <w:widowControl/>
              <w:adjustRightInd w:val="0"/>
              <w:snapToGrid w:val="0"/>
              <w:spacing w:line="360" w:lineRule="auto"/>
              <w:jc w:val="left"/>
              <w:rPr>
                <w:rFonts w:ascii="宋体" w:hAnsi="宋体"/>
                <w:kern w:val="0"/>
                <w:sz w:val="18"/>
                <w:szCs w:val="18"/>
              </w:rPr>
            </w:pPr>
          </w:p>
          <w:p>
            <w:pPr>
              <w:widowControl/>
              <w:adjustRightInd w:val="0"/>
              <w:snapToGrid w:val="0"/>
              <w:spacing w:line="360" w:lineRule="auto"/>
              <w:jc w:val="left"/>
              <w:rPr>
                <w:rFonts w:ascii="宋体" w:hAnsi="宋体"/>
                <w:kern w:val="0"/>
                <w:sz w:val="18"/>
                <w:szCs w:val="18"/>
              </w:rPr>
            </w:pPr>
          </w:p>
          <w:p>
            <w:pPr>
              <w:widowControl/>
              <w:adjustRightInd w:val="0"/>
              <w:snapToGrid w:val="0"/>
              <w:spacing w:line="360" w:lineRule="auto"/>
              <w:jc w:val="left"/>
              <w:rPr>
                <w:rFonts w:ascii="宋体" w:hAnsi="宋体"/>
                <w:kern w:val="0"/>
                <w:sz w:val="18"/>
                <w:szCs w:val="18"/>
              </w:rPr>
            </w:pPr>
          </w:p>
          <w:p>
            <w:pPr>
              <w:widowControl/>
              <w:adjustRightInd w:val="0"/>
              <w:snapToGrid w:val="0"/>
              <w:spacing w:line="360" w:lineRule="auto"/>
              <w:jc w:val="left"/>
              <w:rPr>
                <w:rFonts w:ascii="宋体" w:hAnsi="宋体"/>
                <w:kern w:val="0"/>
                <w:sz w:val="18"/>
                <w:szCs w:val="18"/>
              </w:rPr>
            </w:pPr>
          </w:p>
          <w:p>
            <w:pPr>
              <w:widowControl/>
              <w:adjustRightInd w:val="0"/>
              <w:snapToGrid w:val="0"/>
              <w:spacing w:line="360" w:lineRule="auto"/>
              <w:jc w:val="left"/>
              <w:rPr>
                <w:rFonts w:ascii="宋体" w:hAnsi="宋体"/>
                <w:kern w:val="0"/>
                <w:sz w:val="18"/>
                <w:szCs w:val="18"/>
              </w:rPr>
            </w:pPr>
          </w:p>
          <w:p>
            <w:pPr>
              <w:widowControl/>
              <w:adjustRightInd w:val="0"/>
              <w:snapToGrid w:val="0"/>
              <w:spacing w:line="360" w:lineRule="auto"/>
              <w:jc w:val="left"/>
              <w:rPr>
                <w:rFonts w:ascii="宋体" w:hAnsi="宋体"/>
                <w:kern w:val="0"/>
                <w:sz w:val="18"/>
                <w:szCs w:val="18"/>
              </w:rPr>
            </w:pPr>
          </w:p>
        </w:tc>
      </w:tr>
    </w:tbl>
    <w:p>
      <w:pPr>
        <w:widowControl/>
        <w:adjustRightInd w:val="0"/>
        <w:snapToGrid w:val="0"/>
        <w:spacing w:line="360" w:lineRule="auto"/>
        <w:jc w:val="center"/>
        <w:rPr>
          <w:rFonts w:ascii="宋体" w:hAnsi="宋体"/>
          <w:vanish/>
          <w:kern w:val="0"/>
          <w:sz w:val="18"/>
          <w:szCs w:val="18"/>
        </w:rPr>
      </w:pPr>
    </w:p>
    <w:p>
      <w:pPr>
        <w:spacing w:line="20" w:lineRule="exact"/>
        <w:ind w:left="-315" w:firstLine="178"/>
      </w:pPr>
    </w:p>
    <w:p>
      <w:pPr>
        <w:spacing w:line="20" w:lineRule="exact"/>
        <w:ind w:left="-315" w:firstLine="178"/>
      </w:pPr>
    </w:p>
    <w:p>
      <w:pPr>
        <w:spacing w:line="20" w:lineRule="exact"/>
        <w:ind w:left="-315" w:firstLine="178"/>
      </w:pPr>
    </w:p>
    <w:p>
      <w:pPr>
        <w:spacing w:line="20" w:lineRule="exact"/>
        <w:ind w:left="-315" w:firstLine="178"/>
      </w:pPr>
    </w:p>
    <w:p>
      <w:pPr>
        <w:spacing w:line="20" w:lineRule="exact"/>
        <w:ind w:left="-315" w:firstLine="178"/>
      </w:pPr>
    </w:p>
    <w:tbl>
      <w:tblPr>
        <w:tblStyle w:val="7"/>
        <w:tblW w:w="903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22"/>
        <w:gridCol w:w="1194"/>
        <w:gridCol w:w="859"/>
        <w:gridCol w:w="1069"/>
        <w:gridCol w:w="1209"/>
        <w:gridCol w:w="36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57" w:hRule="atLeast"/>
        </w:trPr>
        <w:tc>
          <w:tcPr>
            <w:tcW w:w="1022"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ascii="宋体" w:hAnsi="‘Times New Roman‘"/>
                <w:kern w:val="0"/>
                <w:sz w:val="18"/>
                <w:szCs w:val="18"/>
              </w:rPr>
            </w:pPr>
            <w:r>
              <w:rPr>
                <w:rFonts w:hint="eastAsia" w:ascii="宋体" w:hAnsi="‘Times New Roman‘"/>
                <w:kern w:val="0"/>
                <w:sz w:val="18"/>
                <w:szCs w:val="18"/>
              </w:rPr>
              <w:t>奖惩</w:t>
            </w:r>
          </w:p>
          <w:p>
            <w:pPr>
              <w:widowControl/>
              <w:adjustRightInd w:val="0"/>
              <w:snapToGrid w:val="0"/>
              <w:jc w:val="center"/>
              <w:rPr>
                <w:rFonts w:ascii="宋体" w:hAnsi="宋体"/>
                <w:kern w:val="0"/>
                <w:sz w:val="18"/>
                <w:szCs w:val="18"/>
              </w:rPr>
            </w:pPr>
            <w:r>
              <w:rPr>
                <w:rFonts w:hint="eastAsia" w:ascii="宋体" w:hAnsi="‘Times New Roman‘"/>
                <w:kern w:val="0"/>
                <w:sz w:val="18"/>
                <w:szCs w:val="18"/>
              </w:rPr>
              <w:t>情况</w:t>
            </w:r>
          </w:p>
        </w:tc>
        <w:tc>
          <w:tcPr>
            <w:tcW w:w="8017" w:type="dxa"/>
            <w:gridSpan w:val="5"/>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left"/>
              <w:rPr>
                <w:rFonts w:ascii="宋体" w:hAnsi="宋体"/>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11" w:hRule="atLeast"/>
        </w:trPr>
        <w:tc>
          <w:tcPr>
            <w:tcW w:w="1022"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ascii="宋体" w:hAnsi="‘Times New Roman‘"/>
                <w:kern w:val="0"/>
                <w:sz w:val="18"/>
                <w:szCs w:val="18"/>
              </w:rPr>
            </w:pPr>
            <w:r>
              <w:rPr>
                <w:rFonts w:hint="eastAsia" w:ascii="宋体" w:hAnsi="‘Times New Roman‘"/>
                <w:kern w:val="0"/>
                <w:sz w:val="18"/>
                <w:szCs w:val="18"/>
              </w:rPr>
              <w:t>年度考</w:t>
            </w:r>
          </w:p>
          <w:p>
            <w:pPr>
              <w:widowControl/>
              <w:adjustRightInd w:val="0"/>
              <w:snapToGrid w:val="0"/>
              <w:jc w:val="center"/>
              <w:rPr>
                <w:rFonts w:ascii="宋体" w:hAnsi="‘Times New Roman‘"/>
                <w:kern w:val="0"/>
                <w:sz w:val="18"/>
                <w:szCs w:val="18"/>
              </w:rPr>
            </w:pPr>
            <w:r>
              <w:rPr>
                <w:rFonts w:hint="eastAsia" w:ascii="宋体" w:hAnsi="‘Times New Roman‘"/>
                <w:kern w:val="0"/>
                <w:sz w:val="18"/>
                <w:szCs w:val="18"/>
              </w:rPr>
              <w:t>核结果</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ascii="宋体" w:hAnsi="宋体"/>
                <w:kern w:val="0"/>
                <w:sz w:val="18"/>
                <w:szCs w:val="18"/>
              </w:rPr>
            </w:pPr>
            <w:r>
              <w:rPr>
                <w:rFonts w:hint="eastAsia" w:ascii="‘Times New Roman‘" w:hAnsi="宋体" w:eastAsia="‘Times New Roman‘"/>
                <w:kern w:val="0"/>
                <w:sz w:val="18"/>
                <w:szCs w:val="18"/>
              </w:rPr>
              <w:t>2019</w:t>
            </w:r>
            <w:r>
              <w:rPr>
                <w:rFonts w:hint="eastAsia" w:ascii="宋体" w:hAnsi="‘Times New Roman‘"/>
                <w:kern w:val="0"/>
                <w:sz w:val="18"/>
                <w:szCs w:val="18"/>
              </w:rPr>
              <w:t>年度</w:t>
            </w:r>
          </w:p>
        </w:tc>
        <w:tc>
          <w:tcPr>
            <w:tcW w:w="1928" w:type="dxa"/>
            <w:gridSpan w:val="2"/>
            <w:tcBorders>
              <w:top w:val="single" w:color="auto" w:sz="6" w:space="0"/>
              <w:left w:val="single" w:color="auto" w:sz="6" w:space="0"/>
              <w:bottom w:val="single" w:color="auto" w:sz="6" w:space="0"/>
              <w:right w:val="single" w:color="auto" w:sz="4" w:space="0"/>
            </w:tcBorders>
            <w:vAlign w:val="center"/>
          </w:tcPr>
          <w:p>
            <w:pPr>
              <w:widowControl/>
              <w:adjustRightInd w:val="0"/>
              <w:snapToGrid w:val="0"/>
              <w:jc w:val="center"/>
              <w:rPr>
                <w:rFonts w:ascii="宋体" w:hAnsi="宋体"/>
                <w:kern w:val="0"/>
                <w:sz w:val="18"/>
                <w:szCs w:val="18"/>
              </w:rPr>
            </w:pPr>
          </w:p>
        </w:tc>
        <w:tc>
          <w:tcPr>
            <w:tcW w:w="1209" w:type="dxa"/>
            <w:tcBorders>
              <w:top w:val="single" w:color="auto" w:sz="6" w:space="0"/>
              <w:left w:val="single" w:color="auto" w:sz="4" w:space="0"/>
              <w:bottom w:val="single" w:color="auto" w:sz="6" w:space="0"/>
              <w:right w:val="single" w:color="auto" w:sz="4" w:space="0"/>
            </w:tcBorders>
            <w:vAlign w:val="center"/>
          </w:tcPr>
          <w:p>
            <w:pPr>
              <w:widowControl/>
              <w:adjustRightInd w:val="0"/>
              <w:snapToGrid w:val="0"/>
              <w:jc w:val="center"/>
              <w:rPr>
                <w:rFonts w:ascii="宋体" w:hAnsi="宋体"/>
                <w:kern w:val="0"/>
                <w:sz w:val="18"/>
                <w:szCs w:val="18"/>
              </w:rPr>
            </w:pPr>
            <w:r>
              <w:rPr>
                <w:rFonts w:hint="eastAsia" w:ascii="宋体" w:hAnsi="宋体"/>
                <w:kern w:val="0"/>
                <w:sz w:val="18"/>
                <w:szCs w:val="18"/>
              </w:rPr>
              <w:t>2020年度</w:t>
            </w:r>
          </w:p>
        </w:tc>
        <w:tc>
          <w:tcPr>
            <w:tcW w:w="3686" w:type="dxa"/>
            <w:tcBorders>
              <w:top w:val="single" w:color="auto" w:sz="6" w:space="0"/>
              <w:left w:val="single" w:color="auto" w:sz="4" w:space="0"/>
              <w:bottom w:val="single" w:color="auto" w:sz="6" w:space="0"/>
              <w:right w:val="single" w:color="auto" w:sz="6" w:space="0"/>
            </w:tcBorders>
            <w:vAlign w:val="center"/>
          </w:tcPr>
          <w:p>
            <w:pPr>
              <w:widowControl/>
              <w:adjustRightInd w:val="0"/>
              <w:snapToGrid w:val="0"/>
              <w:jc w:val="left"/>
              <w:rPr>
                <w:rFonts w:ascii="宋体" w:hAnsi="宋体"/>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1022" w:type="dxa"/>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Times New Roman‘"/>
                <w:kern w:val="0"/>
                <w:sz w:val="18"/>
                <w:szCs w:val="18"/>
              </w:rPr>
            </w:pPr>
            <w:r>
              <w:rPr>
                <w:rFonts w:hint="eastAsia" w:ascii="宋体" w:hAnsi="‘Times New Roman‘"/>
                <w:kern w:val="0"/>
                <w:sz w:val="18"/>
                <w:szCs w:val="18"/>
              </w:rPr>
              <w:t>家庭</w:t>
            </w:r>
          </w:p>
          <w:p>
            <w:pPr>
              <w:adjustRightInd w:val="0"/>
              <w:snapToGrid w:val="0"/>
              <w:spacing w:line="360" w:lineRule="auto"/>
              <w:jc w:val="center"/>
              <w:rPr>
                <w:rFonts w:ascii="宋体" w:hAnsi="‘Times New Roman‘"/>
                <w:kern w:val="0"/>
                <w:sz w:val="18"/>
                <w:szCs w:val="18"/>
              </w:rPr>
            </w:pPr>
            <w:r>
              <w:rPr>
                <w:rFonts w:hint="eastAsia" w:ascii="宋体" w:hAnsi="‘Times New Roman‘"/>
                <w:kern w:val="0"/>
                <w:sz w:val="18"/>
                <w:szCs w:val="18"/>
              </w:rPr>
              <w:t>主要</w:t>
            </w:r>
          </w:p>
          <w:p>
            <w:pPr>
              <w:adjustRightInd w:val="0"/>
              <w:snapToGrid w:val="0"/>
              <w:spacing w:line="360" w:lineRule="auto"/>
              <w:jc w:val="center"/>
              <w:rPr>
                <w:rFonts w:ascii="宋体" w:hAnsi="宋体"/>
                <w:kern w:val="0"/>
                <w:sz w:val="18"/>
                <w:szCs w:val="18"/>
              </w:rPr>
            </w:pPr>
            <w:r>
              <w:rPr>
                <w:rFonts w:hint="eastAsia" w:ascii="宋体" w:hAnsi="‘Times New Roman‘"/>
                <w:kern w:val="0"/>
                <w:sz w:val="18"/>
                <w:szCs w:val="18"/>
              </w:rPr>
              <w:t>成员</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uto"/>
              <w:jc w:val="center"/>
              <w:rPr>
                <w:rFonts w:ascii="宋体" w:hAnsi="宋体"/>
                <w:kern w:val="0"/>
                <w:sz w:val="18"/>
                <w:szCs w:val="18"/>
              </w:rPr>
            </w:pPr>
            <w:r>
              <w:rPr>
                <w:rFonts w:hint="eastAsia" w:ascii="宋体" w:hAnsi="‘Times New Roman‘"/>
                <w:kern w:val="0"/>
                <w:sz w:val="18"/>
                <w:szCs w:val="18"/>
              </w:rPr>
              <w:t>称谓</w:t>
            </w:r>
          </w:p>
        </w:tc>
        <w:tc>
          <w:tcPr>
            <w:tcW w:w="85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uto"/>
              <w:jc w:val="center"/>
              <w:rPr>
                <w:rFonts w:ascii="宋体" w:hAnsi="宋体"/>
                <w:kern w:val="0"/>
                <w:sz w:val="18"/>
                <w:szCs w:val="18"/>
              </w:rPr>
            </w:pPr>
            <w:r>
              <w:rPr>
                <w:rFonts w:hint="eastAsia" w:ascii="宋体" w:hAnsi="‘Times New Roman‘"/>
                <w:kern w:val="0"/>
                <w:sz w:val="18"/>
                <w:szCs w:val="18"/>
              </w:rPr>
              <w:t>姓名</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adjustRightInd w:val="0"/>
              <w:snapToGrid w:val="0"/>
              <w:spacing w:line="360" w:lineRule="auto"/>
              <w:jc w:val="center"/>
              <w:rPr>
                <w:rFonts w:ascii="宋体" w:hAnsi="宋体"/>
                <w:kern w:val="0"/>
                <w:sz w:val="18"/>
                <w:szCs w:val="18"/>
              </w:rPr>
            </w:pPr>
            <w:r>
              <w:rPr>
                <w:rFonts w:hint="eastAsia" w:ascii="宋体" w:hAnsi="‘Times New Roman‘"/>
                <w:kern w:val="0"/>
                <w:sz w:val="18"/>
                <w:szCs w:val="18"/>
              </w:rPr>
              <w:t>出生年月</w:t>
            </w:r>
          </w:p>
        </w:tc>
        <w:tc>
          <w:tcPr>
            <w:tcW w:w="1209" w:type="dxa"/>
            <w:tcBorders>
              <w:top w:val="single" w:color="auto" w:sz="6" w:space="0"/>
              <w:left w:val="single" w:color="auto" w:sz="4" w:space="0"/>
              <w:bottom w:val="single" w:color="auto" w:sz="6" w:space="0"/>
              <w:right w:val="single" w:color="auto" w:sz="4" w:space="0"/>
            </w:tcBorders>
            <w:vAlign w:val="center"/>
          </w:tcPr>
          <w:p>
            <w:pPr>
              <w:widowControl/>
              <w:adjustRightInd w:val="0"/>
              <w:snapToGrid w:val="0"/>
              <w:spacing w:line="360" w:lineRule="auto"/>
              <w:jc w:val="center"/>
              <w:rPr>
                <w:rFonts w:ascii="宋体" w:hAnsi="宋体"/>
                <w:kern w:val="0"/>
                <w:sz w:val="18"/>
                <w:szCs w:val="18"/>
              </w:rPr>
            </w:pPr>
            <w:r>
              <w:rPr>
                <w:rFonts w:hint="eastAsia" w:ascii="宋体" w:hAnsi="‘Times New Roman‘"/>
                <w:kern w:val="0"/>
                <w:sz w:val="18"/>
                <w:szCs w:val="18"/>
              </w:rPr>
              <w:t>政治面貌</w:t>
            </w:r>
          </w:p>
        </w:tc>
        <w:tc>
          <w:tcPr>
            <w:tcW w:w="3686" w:type="dxa"/>
            <w:tcBorders>
              <w:top w:val="single" w:color="auto" w:sz="6" w:space="0"/>
              <w:left w:val="single" w:color="auto" w:sz="4" w:space="0"/>
              <w:bottom w:val="single" w:color="auto" w:sz="6" w:space="0"/>
              <w:right w:val="single" w:color="auto" w:sz="6" w:space="0"/>
            </w:tcBorders>
            <w:vAlign w:val="center"/>
          </w:tcPr>
          <w:p>
            <w:pPr>
              <w:widowControl/>
              <w:adjustRightInd w:val="0"/>
              <w:snapToGrid w:val="0"/>
              <w:spacing w:line="360" w:lineRule="auto"/>
              <w:jc w:val="center"/>
              <w:rPr>
                <w:rFonts w:ascii="宋体" w:hAnsi="宋体"/>
                <w:kern w:val="0"/>
                <w:sz w:val="18"/>
                <w:szCs w:val="18"/>
              </w:rPr>
            </w:pPr>
            <w:r>
              <w:rPr>
                <w:rFonts w:hint="eastAsia" w:ascii="宋体" w:hAnsi="‘Times New Roman‘"/>
                <w:kern w:val="0"/>
                <w:sz w:val="18"/>
                <w:szCs w:val="18"/>
              </w:rPr>
              <w:t>单位及职务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2" w:hRule="atLeast"/>
        </w:trPr>
        <w:tc>
          <w:tcPr>
            <w:tcW w:w="1022"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uto"/>
              <w:jc w:val="left"/>
              <w:rPr>
                <w:rFonts w:ascii="宋体" w:hAnsi="宋体"/>
                <w:kern w:val="0"/>
                <w:sz w:val="18"/>
                <w:szCs w:val="18"/>
              </w:rPr>
            </w:pPr>
          </w:p>
        </w:tc>
        <w:tc>
          <w:tcPr>
            <w:tcW w:w="1194"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uto"/>
              <w:jc w:val="left"/>
              <w:rPr>
                <w:rFonts w:ascii="宋体" w:hAnsi="宋体"/>
                <w:kern w:val="0"/>
                <w:sz w:val="18"/>
                <w:szCs w:val="18"/>
              </w:rPr>
            </w:pPr>
          </w:p>
        </w:tc>
        <w:tc>
          <w:tcPr>
            <w:tcW w:w="85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uto"/>
              <w:jc w:val="left"/>
              <w:rPr>
                <w:rFonts w:ascii="宋体" w:hAnsi="宋体"/>
                <w:kern w:val="0"/>
                <w:sz w:val="18"/>
                <w:szCs w:val="18"/>
              </w:rPr>
            </w:pPr>
          </w:p>
        </w:tc>
        <w:tc>
          <w:tcPr>
            <w:tcW w:w="106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uto"/>
              <w:jc w:val="left"/>
              <w:rPr>
                <w:rFonts w:ascii="宋体" w:hAnsi="宋体"/>
                <w:kern w:val="0"/>
                <w:sz w:val="18"/>
                <w:szCs w:val="18"/>
              </w:rPr>
            </w:pPr>
          </w:p>
        </w:tc>
        <w:tc>
          <w:tcPr>
            <w:tcW w:w="120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uto"/>
              <w:jc w:val="left"/>
              <w:rPr>
                <w:rFonts w:ascii="宋体" w:hAnsi="宋体"/>
                <w:kern w:val="0"/>
                <w:sz w:val="18"/>
                <w:szCs w:val="18"/>
              </w:rPr>
            </w:pPr>
          </w:p>
        </w:tc>
        <w:tc>
          <w:tcPr>
            <w:tcW w:w="3686"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uto"/>
              <w:jc w:val="left"/>
              <w:rPr>
                <w:rFonts w:ascii="宋体" w:hAnsi="宋体"/>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2" w:hRule="atLeast"/>
        </w:trPr>
        <w:tc>
          <w:tcPr>
            <w:tcW w:w="1022"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uto"/>
              <w:jc w:val="left"/>
              <w:rPr>
                <w:rFonts w:ascii="宋体" w:hAnsi="宋体"/>
                <w:kern w:val="0"/>
                <w:sz w:val="18"/>
                <w:szCs w:val="18"/>
              </w:rPr>
            </w:pPr>
          </w:p>
        </w:tc>
        <w:tc>
          <w:tcPr>
            <w:tcW w:w="1194"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uto"/>
              <w:jc w:val="left"/>
              <w:rPr>
                <w:rFonts w:ascii="宋体" w:hAnsi="宋体"/>
                <w:kern w:val="0"/>
                <w:sz w:val="18"/>
                <w:szCs w:val="18"/>
              </w:rPr>
            </w:pPr>
          </w:p>
        </w:tc>
        <w:tc>
          <w:tcPr>
            <w:tcW w:w="85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uto"/>
              <w:jc w:val="left"/>
              <w:rPr>
                <w:rFonts w:ascii="宋体" w:hAnsi="宋体"/>
                <w:kern w:val="0"/>
                <w:sz w:val="18"/>
                <w:szCs w:val="18"/>
              </w:rPr>
            </w:pPr>
          </w:p>
        </w:tc>
        <w:tc>
          <w:tcPr>
            <w:tcW w:w="106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uto"/>
              <w:jc w:val="left"/>
              <w:rPr>
                <w:rFonts w:ascii="宋体" w:hAnsi="宋体"/>
                <w:kern w:val="0"/>
                <w:sz w:val="18"/>
                <w:szCs w:val="18"/>
              </w:rPr>
            </w:pPr>
          </w:p>
        </w:tc>
        <w:tc>
          <w:tcPr>
            <w:tcW w:w="120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uto"/>
              <w:jc w:val="left"/>
              <w:rPr>
                <w:rFonts w:ascii="宋体" w:hAnsi="宋体"/>
                <w:kern w:val="0"/>
                <w:sz w:val="18"/>
                <w:szCs w:val="18"/>
              </w:rPr>
            </w:pPr>
          </w:p>
        </w:tc>
        <w:tc>
          <w:tcPr>
            <w:tcW w:w="3686"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uto"/>
              <w:jc w:val="left"/>
              <w:rPr>
                <w:rFonts w:ascii="宋体" w:hAnsi="宋体"/>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35" w:hRule="atLeast"/>
        </w:trPr>
        <w:tc>
          <w:tcPr>
            <w:tcW w:w="1022"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uto"/>
              <w:jc w:val="left"/>
              <w:rPr>
                <w:rFonts w:ascii="宋体" w:hAnsi="宋体"/>
                <w:kern w:val="0"/>
                <w:sz w:val="18"/>
                <w:szCs w:val="18"/>
              </w:rPr>
            </w:pPr>
          </w:p>
        </w:tc>
        <w:tc>
          <w:tcPr>
            <w:tcW w:w="1194"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uto"/>
              <w:jc w:val="left"/>
              <w:rPr>
                <w:rFonts w:ascii="宋体" w:hAnsi="宋体"/>
                <w:kern w:val="0"/>
                <w:sz w:val="18"/>
                <w:szCs w:val="18"/>
              </w:rPr>
            </w:pPr>
          </w:p>
        </w:tc>
        <w:tc>
          <w:tcPr>
            <w:tcW w:w="85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uto"/>
              <w:jc w:val="left"/>
              <w:rPr>
                <w:rFonts w:ascii="宋体" w:hAnsi="宋体"/>
                <w:kern w:val="0"/>
                <w:sz w:val="18"/>
                <w:szCs w:val="18"/>
              </w:rPr>
            </w:pPr>
          </w:p>
        </w:tc>
        <w:tc>
          <w:tcPr>
            <w:tcW w:w="106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uto"/>
              <w:jc w:val="left"/>
              <w:rPr>
                <w:rFonts w:ascii="宋体" w:hAnsi="宋体"/>
                <w:kern w:val="0"/>
                <w:sz w:val="18"/>
                <w:szCs w:val="18"/>
              </w:rPr>
            </w:pPr>
          </w:p>
        </w:tc>
        <w:tc>
          <w:tcPr>
            <w:tcW w:w="120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uto"/>
              <w:jc w:val="left"/>
              <w:rPr>
                <w:rFonts w:ascii="宋体" w:hAnsi="宋体"/>
                <w:kern w:val="0"/>
                <w:sz w:val="18"/>
                <w:szCs w:val="18"/>
              </w:rPr>
            </w:pPr>
          </w:p>
        </w:tc>
        <w:tc>
          <w:tcPr>
            <w:tcW w:w="3686"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uto"/>
              <w:jc w:val="left"/>
              <w:rPr>
                <w:rFonts w:ascii="宋体" w:hAnsi="宋体"/>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74" w:hRule="atLeast"/>
        </w:trPr>
        <w:tc>
          <w:tcPr>
            <w:tcW w:w="1022"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uto"/>
              <w:jc w:val="left"/>
              <w:rPr>
                <w:rFonts w:ascii="宋体" w:hAnsi="宋体"/>
                <w:kern w:val="0"/>
                <w:sz w:val="18"/>
                <w:szCs w:val="18"/>
              </w:rPr>
            </w:pPr>
          </w:p>
        </w:tc>
        <w:tc>
          <w:tcPr>
            <w:tcW w:w="1194"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uto"/>
              <w:jc w:val="left"/>
              <w:rPr>
                <w:rFonts w:ascii="宋体" w:hAnsi="宋体"/>
                <w:kern w:val="0"/>
                <w:sz w:val="18"/>
                <w:szCs w:val="18"/>
              </w:rPr>
            </w:pPr>
          </w:p>
        </w:tc>
        <w:tc>
          <w:tcPr>
            <w:tcW w:w="85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uto"/>
              <w:jc w:val="left"/>
              <w:rPr>
                <w:rFonts w:ascii="宋体" w:hAnsi="宋体"/>
                <w:kern w:val="0"/>
                <w:sz w:val="18"/>
                <w:szCs w:val="18"/>
              </w:rPr>
            </w:pPr>
          </w:p>
        </w:tc>
        <w:tc>
          <w:tcPr>
            <w:tcW w:w="106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uto"/>
              <w:jc w:val="left"/>
              <w:rPr>
                <w:rFonts w:ascii="宋体" w:hAnsi="宋体"/>
                <w:kern w:val="0"/>
                <w:sz w:val="18"/>
                <w:szCs w:val="18"/>
              </w:rPr>
            </w:pPr>
          </w:p>
        </w:tc>
        <w:tc>
          <w:tcPr>
            <w:tcW w:w="120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uto"/>
              <w:jc w:val="left"/>
              <w:rPr>
                <w:rFonts w:ascii="宋体" w:hAnsi="宋体"/>
                <w:kern w:val="0"/>
                <w:sz w:val="18"/>
                <w:szCs w:val="18"/>
              </w:rPr>
            </w:pPr>
          </w:p>
        </w:tc>
        <w:tc>
          <w:tcPr>
            <w:tcW w:w="3686"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uto"/>
              <w:jc w:val="left"/>
              <w:rPr>
                <w:rFonts w:ascii="宋体" w:hAnsi="宋体"/>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88" w:hRule="atLeast"/>
        </w:trPr>
        <w:tc>
          <w:tcPr>
            <w:tcW w:w="1022"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uto"/>
              <w:jc w:val="left"/>
              <w:rPr>
                <w:rFonts w:ascii="宋体" w:hAnsi="宋体"/>
                <w:kern w:val="0"/>
                <w:sz w:val="18"/>
                <w:szCs w:val="18"/>
              </w:rPr>
            </w:pPr>
          </w:p>
        </w:tc>
        <w:tc>
          <w:tcPr>
            <w:tcW w:w="1194"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uto"/>
              <w:jc w:val="left"/>
              <w:rPr>
                <w:rFonts w:ascii="宋体" w:hAnsi="宋体"/>
                <w:kern w:val="0"/>
                <w:sz w:val="18"/>
                <w:szCs w:val="18"/>
              </w:rPr>
            </w:pPr>
          </w:p>
        </w:tc>
        <w:tc>
          <w:tcPr>
            <w:tcW w:w="85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uto"/>
              <w:jc w:val="left"/>
              <w:rPr>
                <w:rFonts w:ascii="宋体" w:hAnsi="宋体"/>
                <w:kern w:val="0"/>
                <w:sz w:val="18"/>
                <w:szCs w:val="18"/>
              </w:rPr>
            </w:pPr>
          </w:p>
        </w:tc>
        <w:tc>
          <w:tcPr>
            <w:tcW w:w="106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uto"/>
              <w:jc w:val="left"/>
              <w:rPr>
                <w:rFonts w:ascii="宋体" w:hAnsi="宋体"/>
                <w:kern w:val="0"/>
                <w:sz w:val="18"/>
                <w:szCs w:val="18"/>
              </w:rPr>
            </w:pPr>
          </w:p>
        </w:tc>
        <w:tc>
          <w:tcPr>
            <w:tcW w:w="120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uto"/>
              <w:jc w:val="left"/>
              <w:rPr>
                <w:rFonts w:ascii="宋体" w:hAnsi="宋体"/>
                <w:kern w:val="0"/>
                <w:sz w:val="18"/>
                <w:szCs w:val="18"/>
              </w:rPr>
            </w:pPr>
          </w:p>
        </w:tc>
        <w:tc>
          <w:tcPr>
            <w:tcW w:w="3686"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uto"/>
              <w:jc w:val="left"/>
              <w:rPr>
                <w:rFonts w:ascii="宋体" w:hAnsi="宋体"/>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77" w:hRule="atLeast"/>
        </w:trPr>
        <w:tc>
          <w:tcPr>
            <w:tcW w:w="1022"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uto"/>
              <w:jc w:val="center"/>
              <w:rPr>
                <w:rFonts w:ascii="宋体" w:hAnsi="‘Times New Roman‘"/>
                <w:kern w:val="0"/>
                <w:sz w:val="18"/>
                <w:szCs w:val="18"/>
              </w:rPr>
            </w:pPr>
            <w:r>
              <w:rPr>
                <w:rFonts w:hint="eastAsia" w:ascii="宋体" w:hAnsi="‘Times New Roman‘"/>
                <w:kern w:val="0"/>
                <w:sz w:val="18"/>
                <w:szCs w:val="18"/>
              </w:rPr>
              <w:t>是否服从招聘机构工作安排</w:t>
            </w:r>
          </w:p>
        </w:tc>
        <w:tc>
          <w:tcPr>
            <w:tcW w:w="3122" w:type="dxa"/>
            <w:gridSpan w:val="3"/>
            <w:tcBorders>
              <w:top w:val="single" w:color="auto" w:sz="6" w:space="0"/>
              <w:left w:val="single" w:color="auto" w:sz="6" w:space="0"/>
              <w:bottom w:val="single" w:color="auto" w:sz="6" w:space="0"/>
              <w:right w:val="single" w:color="auto" w:sz="4" w:space="0"/>
            </w:tcBorders>
            <w:vAlign w:val="bottom"/>
          </w:tcPr>
          <w:p>
            <w:pPr>
              <w:widowControl/>
              <w:snapToGrid w:val="0"/>
              <w:spacing w:before="100" w:beforeAutospacing="1" w:after="100" w:afterAutospacing="1" w:line="360" w:lineRule="auto"/>
              <w:ind w:left="1249" w:leftChars="595" w:firstLine="1620" w:firstLineChars="900"/>
              <w:rPr>
                <w:rFonts w:ascii="宋体" w:hAnsi="宋体"/>
                <w:kern w:val="0"/>
                <w:sz w:val="18"/>
                <w:szCs w:val="18"/>
              </w:rPr>
            </w:pPr>
            <w:r>
              <w:rPr>
                <w:rFonts w:hint="eastAsia" w:ascii="宋体" w:hAnsi="‘Times New Roman‘"/>
                <w:kern w:val="0"/>
                <w:sz w:val="18"/>
                <w:szCs w:val="18"/>
              </w:rPr>
              <w:t xml:space="preserve"> 年     月    日</w:t>
            </w:r>
          </w:p>
        </w:tc>
        <w:tc>
          <w:tcPr>
            <w:tcW w:w="1209" w:type="dxa"/>
            <w:tcBorders>
              <w:top w:val="single" w:color="auto" w:sz="6" w:space="0"/>
              <w:left w:val="single" w:color="auto" w:sz="4" w:space="0"/>
              <w:bottom w:val="single" w:color="auto" w:sz="6" w:space="0"/>
              <w:right w:val="single" w:color="auto" w:sz="4" w:space="0"/>
            </w:tcBorders>
            <w:vAlign w:val="center"/>
          </w:tcPr>
          <w:p>
            <w:pPr>
              <w:widowControl/>
              <w:snapToGrid w:val="0"/>
              <w:spacing w:before="100" w:beforeAutospacing="1" w:after="100" w:afterAutospacing="1" w:line="360" w:lineRule="auto"/>
              <w:jc w:val="center"/>
              <w:rPr>
                <w:rFonts w:ascii="宋体" w:hAnsi="‘Times New Roman‘"/>
                <w:kern w:val="0"/>
                <w:sz w:val="18"/>
                <w:szCs w:val="18"/>
              </w:rPr>
            </w:pPr>
            <w:r>
              <w:rPr>
                <w:rFonts w:hint="eastAsia" w:ascii="宋体" w:hAnsi="‘Times New Roman‘"/>
                <w:kern w:val="0"/>
                <w:sz w:val="18"/>
                <w:szCs w:val="18"/>
              </w:rPr>
              <w:t>市长三角发展办初审意见</w:t>
            </w:r>
          </w:p>
        </w:tc>
        <w:tc>
          <w:tcPr>
            <w:tcW w:w="3686" w:type="dxa"/>
            <w:tcBorders>
              <w:top w:val="single" w:color="auto" w:sz="6" w:space="0"/>
              <w:left w:val="single" w:color="auto" w:sz="4" w:space="0"/>
              <w:bottom w:val="single" w:color="auto" w:sz="6" w:space="0"/>
              <w:right w:val="single" w:color="auto" w:sz="6" w:space="0"/>
            </w:tcBorders>
            <w:vAlign w:val="center"/>
          </w:tcPr>
          <w:p>
            <w:pPr>
              <w:widowControl/>
              <w:snapToGrid w:val="0"/>
              <w:spacing w:before="100" w:beforeAutospacing="1" w:after="100" w:afterAutospacing="1" w:line="360" w:lineRule="auto"/>
              <w:rPr>
                <w:rFonts w:ascii="宋体" w:hAnsi="‘Times New Roman‘"/>
                <w:kern w:val="0"/>
                <w:sz w:val="18"/>
                <w:szCs w:val="18"/>
              </w:rPr>
            </w:pPr>
          </w:p>
          <w:p>
            <w:pPr>
              <w:widowControl/>
              <w:snapToGrid w:val="0"/>
              <w:spacing w:before="100" w:beforeAutospacing="1" w:after="100" w:afterAutospacing="1" w:line="360" w:lineRule="auto"/>
              <w:rPr>
                <w:rFonts w:ascii="宋体" w:hAnsi="‘Times New Roman‘"/>
                <w:kern w:val="0"/>
                <w:sz w:val="18"/>
                <w:szCs w:val="18"/>
              </w:rPr>
            </w:pPr>
          </w:p>
          <w:p>
            <w:pPr>
              <w:widowControl/>
              <w:snapToGrid w:val="0"/>
              <w:spacing w:before="100" w:beforeAutospacing="1" w:after="100" w:afterAutospacing="1" w:line="360" w:lineRule="auto"/>
              <w:rPr>
                <w:rFonts w:ascii="宋体" w:hAnsi="‘Times New Roman‘"/>
                <w:kern w:val="0"/>
                <w:sz w:val="18"/>
                <w:szCs w:val="18"/>
              </w:rPr>
            </w:pPr>
          </w:p>
          <w:p>
            <w:pPr>
              <w:widowControl/>
              <w:snapToGrid w:val="0"/>
              <w:spacing w:before="100" w:beforeAutospacing="1" w:after="100" w:afterAutospacing="1" w:line="360" w:lineRule="auto"/>
              <w:rPr>
                <w:rFonts w:ascii="宋体" w:hAnsi="‘Times New Roman‘"/>
                <w:kern w:val="0"/>
                <w:sz w:val="18"/>
                <w:szCs w:val="18"/>
              </w:rPr>
            </w:pPr>
          </w:p>
          <w:p>
            <w:pPr>
              <w:widowControl/>
              <w:snapToGrid w:val="0"/>
              <w:spacing w:before="100" w:beforeAutospacing="1" w:after="100" w:afterAutospacing="1" w:line="360" w:lineRule="auto"/>
              <w:ind w:firstLine="90" w:firstLineChars="50"/>
              <w:rPr>
                <w:rFonts w:ascii="宋体" w:hAnsi="‘Times New Roman‘"/>
                <w:kern w:val="0"/>
                <w:sz w:val="18"/>
                <w:szCs w:val="18"/>
              </w:rPr>
            </w:pPr>
            <w:r>
              <w:rPr>
                <w:rFonts w:hint="eastAsia" w:ascii="宋体" w:hAnsi="‘Times New Roman‘"/>
                <w:kern w:val="0"/>
                <w:sz w:val="18"/>
                <w:szCs w:val="18"/>
              </w:rPr>
              <w:t xml:space="preserve">               年     月    日</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sectPr>
      <w:footerReference r:id="rId4" w:type="default"/>
      <w:pgSz w:w="11906" w:h="16838"/>
      <w:pgMar w:top="1814" w:right="1588"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imes New Roman‘">
    <w:altName w:val="宋体"/>
    <w:panose1 w:val="00000000000000000000"/>
    <w:charset w:val="86"/>
    <w:family w:val="roma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83711"/>
    </w:sdtPr>
    <w:sdtContent>
      <w:p>
        <w:pPr>
          <w:pStyle w:val="4"/>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971C1"/>
    <w:rsid w:val="00031579"/>
    <w:rsid w:val="00094C01"/>
    <w:rsid w:val="000A2BBA"/>
    <w:rsid w:val="000C05BB"/>
    <w:rsid w:val="000C4098"/>
    <w:rsid w:val="001216BF"/>
    <w:rsid w:val="00126247"/>
    <w:rsid w:val="00152B73"/>
    <w:rsid w:val="00165C36"/>
    <w:rsid w:val="00174CF4"/>
    <w:rsid w:val="001971C1"/>
    <w:rsid w:val="001B4067"/>
    <w:rsid w:val="001E3525"/>
    <w:rsid w:val="00203B6C"/>
    <w:rsid w:val="00215748"/>
    <w:rsid w:val="002240B9"/>
    <w:rsid w:val="00250CB8"/>
    <w:rsid w:val="00253481"/>
    <w:rsid w:val="0025358A"/>
    <w:rsid w:val="00267743"/>
    <w:rsid w:val="002D61F4"/>
    <w:rsid w:val="002E459F"/>
    <w:rsid w:val="00323A99"/>
    <w:rsid w:val="0033649E"/>
    <w:rsid w:val="00366884"/>
    <w:rsid w:val="003720A3"/>
    <w:rsid w:val="0037572A"/>
    <w:rsid w:val="003818BC"/>
    <w:rsid w:val="003C212A"/>
    <w:rsid w:val="003F2463"/>
    <w:rsid w:val="004100A3"/>
    <w:rsid w:val="00441E78"/>
    <w:rsid w:val="00443D71"/>
    <w:rsid w:val="00451EAC"/>
    <w:rsid w:val="004721F6"/>
    <w:rsid w:val="004A2AFA"/>
    <w:rsid w:val="004C7EE7"/>
    <w:rsid w:val="004D6E18"/>
    <w:rsid w:val="004E7D95"/>
    <w:rsid w:val="004F4929"/>
    <w:rsid w:val="004F4B35"/>
    <w:rsid w:val="00503A61"/>
    <w:rsid w:val="005049E0"/>
    <w:rsid w:val="00507196"/>
    <w:rsid w:val="0051106E"/>
    <w:rsid w:val="0053507C"/>
    <w:rsid w:val="00546E1C"/>
    <w:rsid w:val="00560ABF"/>
    <w:rsid w:val="00561CB0"/>
    <w:rsid w:val="0056738E"/>
    <w:rsid w:val="005907DA"/>
    <w:rsid w:val="005E5BC1"/>
    <w:rsid w:val="00624447"/>
    <w:rsid w:val="006349BF"/>
    <w:rsid w:val="00636B5D"/>
    <w:rsid w:val="00644237"/>
    <w:rsid w:val="00645AAB"/>
    <w:rsid w:val="00646353"/>
    <w:rsid w:val="00657E1B"/>
    <w:rsid w:val="00660C8E"/>
    <w:rsid w:val="00660E2A"/>
    <w:rsid w:val="00670635"/>
    <w:rsid w:val="00704F2A"/>
    <w:rsid w:val="00706E3C"/>
    <w:rsid w:val="007325B6"/>
    <w:rsid w:val="00766C0F"/>
    <w:rsid w:val="007772EB"/>
    <w:rsid w:val="007A0765"/>
    <w:rsid w:val="007B130B"/>
    <w:rsid w:val="007C6ECC"/>
    <w:rsid w:val="00810002"/>
    <w:rsid w:val="0081610F"/>
    <w:rsid w:val="008215B1"/>
    <w:rsid w:val="00842851"/>
    <w:rsid w:val="008950F1"/>
    <w:rsid w:val="008A3AFE"/>
    <w:rsid w:val="008B62CE"/>
    <w:rsid w:val="008B7CAF"/>
    <w:rsid w:val="008E64E1"/>
    <w:rsid w:val="009141C4"/>
    <w:rsid w:val="00936B8B"/>
    <w:rsid w:val="00941C13"/>
    <w:rsid w:val="00947364"/>
    <w:rsid w:val="0096354A"/>
    <w:rsid w:val="009B124B"/>
    <w:rsid w:val="009C35F9"/>
    <w:rsid w:val="009E2095"/>
    <w:rsid w:val="00A120C5"/>
    <w:rsid w:val="00A128D4"/>
    <w:rsid w:val="00A1575A"/>
    <w:rsid w:val="00A435C9"/>
    <w:rsid w:val="00A54CF4"/>
    <w:rsid w:val="00B12B4B"/>
    <w:rsid w:val="00B32F7A"/>
    <w:rsid w:val="00B7450F"/>
    <w:rsid w:val="00B9585D"/>
    <w:rsid w:val="00BA1868"/>
    <w:rsid w:val="00BD178A"/>
    <w:rsid w:val="00BE46A6"/>
    <w:rsid w:val="00BF3144"/>
    <w:rsid w:val="00C13C05"/>
    <w:rsid w:val="00C5596C"/>
    <w:rsid w:val="00C673CC"/>
    <w:rsid w:val="00C72332"/>
    <w:rsid w:val="00C95BFF"/>
    <w:rsid w:val="00CE094F"/>
    <w:rsid w:val="00CF5C0F"/>
    <w:rsid w:val="00CF65C5"/>
    <w:rsid w:val="00D03F59"/>
    <w:rsid w:val="00D30EEC"/>
    <w:rsid w:val="00DF18C3"/>
    <w:rsid w:val="00DF3E9A"/>
    <w:rsid w:val="00E27180"/>
    <w:rsid w:val="00E656B6"/>
    <w:rsid w:val="00E97DD6"/>
    <w:rsid w:val="00EB35D9"/>
    <w:rsid w:val="00EC0091"/>
    <w:rsid w:val="00F12949"/>
    <w:rsid w:val="00F21009"/>
    <w:rsid w:val="00F21524"/>
    <w:rsid w:val="00F26D8C"/>
    <w:rsid w:val="00F52A10"/>
    <w:rsid w:val="00FF33F2"/>
    <w:rsid w:val="034D40C8"/>
    <w:rsid w:val="076D0537"/>
    <w:rsid w:val="082652C4"/>
    <w:rsid w:val="09B17F86"/>
    <w:rsid w:val="09D57F98"/>
    <w:rsid w:val="162C564F"/>
    <w:rsid w:val="16DA6A91"/>
    <w:rsid w:val="17AF1F46"/>
    <w:rsid w:val="19B7159D"/>
    <w:rsid w:val="1C032577"/>
    <w:rsid w:val="1F402FB1"/>
    <w:rsid w:val="20D844D0"/>
    <w:rsid w:val="2548125C"/>
    <w:rsid w:val="275E0A9A"/>
    <w:rsid w:val="31AD0AE6"/>
    <w:rsid w:val="39235D02"/>
    <w:rsid w:val="39E13848"/>
    <w:rsid w:val="3C027616"/>
    <w:rsid w:val="3DB44F33"/>
    <w:rsid w:val="43FB6D32"/>
    <w:rsid w:val="47EF4561"/>
    <w:rsid w:val="4C786863"/>
    <w:rsid w:val="4E160A61"/>
    <w:rsid w:val="4FB672DB"/>
    <w:rsid w:val="5F830C09"/>
    <w:rsid w:val="6161151F"/>
    <w:rsid w:val="72A33B9E"/>
    <w:rsid w:val="759325EC"/>
    <w:rsid w:val="760D4256"/>
    <w:rsid w:val="76B926F9"/>
    <w:rsid w:val="77C24971"/>
    <w:rsid w:val="79CB37FE"/>
    <w:rsid w:val="7FD24D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标题 1 Char"/>
    <w:basedOn w:val="8"/>
    <w:link w:val="2"/>
    <w:qFormat/>
    <w:uiPriority w:val="9"/>
    <w:rPr>
      <w:rFonts w:ascii="宋体" w:hAnsi="宋体" w:eastAsia="宋体" w:cs="宋体"/>
      <w:b/>
      <w:bCs/>
      <w:kern w:val="36"/>
      <w:sz w:val="48"/>
      <w:szCs w:val="48"/>
    </w:rPr>
  </w:style>
  <w:style w:type="character" w:customStyle="1" w:styleId="13">
    <w:name w:val="批注框文本 Char"/>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290738-7A65-46C8-B524-89052D12D93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362</Words>
  <Characters>2064</Characters>
  <Lines>17</Lines>
  <Paragraphs>4</Paragraphs>
  <TotalTime>15</TotalTime>
  <ScaleCrop>false</ScaleCrop>
  <LinksUpToDate>false</LinksUpToDate>
  <CharactersWithSpaces>2422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2021-04-07T09:06:00Z</dcterms:created>
  <dc:creator>User</dc:creator>
  <cp:lastModifiedBy>User</cp:lastModifiedBy>
  <cp:lastPrinted>2021-04-08T08:58:00Z</cp:lastPrinted>
  <dcterms:modified xsi:type="dcterms:W3CDTF">2021-04-09T06:16:40Z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BD8A1A141A364D059D3D7D417670044E</vt:lpwstr>
  </property>
</Properties>
</file>